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E8" w:rsidRDefault="00FF57E8" w:rsidP="00FF57E8">
      <w:pPr>
        <w:spacing w:before="60"/>
        <w:ind w:firstLine="709"/>
        <w:jc w:val="center"/>
        <w:rPr>
          <w:b/>
        </w:rPr>
      </w:pPr>
      <w:r w:rsidRPr="001249D3">
        <w:rPr>
          <w:b/>
        </w:rPr>
        <w:t xml:space="preserve">Анкета клиента </w:t>
      </w:r>
      <w:r w:rsidR="005B6728">
        <w:rPr>
          <w:b/>
        </w:rPr>
        <w:t xml:space="preserve">/ выгодоприобретателя </w:t>
      </w:r>
      <w:r w:rsidRPr="001249D3">
        <w:rPr>
          <w:b/>
        </w:rPr>
        <w:t xml:space="preserve">– </w:t>
      </w:r>
      <w:r>
        <w:rPr>
          <w:b/>
        </w:rPr>
        <w:t>юридического</w:t>
      </w:r>
      <w:r w:rsidRPr="001249D3">
        <w:rPr>
          <w:b/>
        </w:rPr>
        <w:t xml:space="preserve"> лица</w:t>
      </w:r>
      <w:r w:rsidR="00455CF0">
        <w:rPr>
          <w:b/>
        </w:rPr>
        <w:t xml:space="preserve"> нерезидента</w:t>
      </w:r>
      <w:r>
        <w:rPr>
          <w:b/>
        </w:rPr>
        <w:t>, иностранной структуры без образования юридического лица</w:t>
      </w:r>
    </w:p>
    <w:p w:rsidR="00455CF0" w:rsidRPr="007F0145" w:rsidRDefault="00455CF0" w:rsidP="00455CF0">
      <w:pPr>
        <w:spacing w:before="60"/>
        <w:jc w:val="center"/>
        <w:rPr>
          <w:i/>
          <w:sz w:val="20"/>
          <w:szCs w:val="20"/>
        </w:rPr>
      </w:pPr>
      <w:r w:rsidRPr="007F0145">
        <w:rPr>
          <w:i/>
          <w:sz w:val="20"/>
          <w:szCs w:val="20"/>
        </w:rPr>
        <w:t>(заполняется в целях выявления налоговых резидентов иностранного государства)</w:t>
      </w:r>
    </w:p>
    <w:p w:rsidR="00FF57E8" w:rsidRPr="000061A7" w:rsidRDefault="00FF57E8" w:rsidP="00116404">
      <w:pPr>
        <w:shd w:val="clear" w:color="auto" w:fill="FFFFFF"/>
        <w:spacing w:before="101"/>
        <w:jc w:val="both"/>
        <w:rPr>
          <w:sz w:val="18"/>
          <w:szCs w:val="18"/>
          <w:highlight w:val="white"/>
          <w:lang w:eastAsia="ru-RU"/>
        </w:rPr>
      </w:pPr>
      <w:r w:rsidRPr="000061A7">
        <w:rPr>
          <w:sz w:val="18"/>
          <w:szCs w:val="18"/>
          <w:highlight w:val="white"/>
          <w:lang w:eastAsia="ru-RU"/>
        </w:rPr>
        <w:t>□ Юридическое лицо □ Иностранная структура без образования юридического лица</w:t>
      </w:r>
    </w:p>
    <w:p w:rsidR="00116404" w:rsidRPr="00E543C4" w:rsidRDefault="00116404" w:rsidP="00116404">
      <w:pPr>
        <w:shd w:val="clear" w:color="auto" w:fill="FFFFFF"/>
        <w:spacing w:before="101"/>
        <w:jc w:val="both"/>
        <w:rPr>
          <w:sz w:val="18"/>
          <w:szCs w:val="18"/>
          <w:highlight w:val="white"/>
          <w:lang w:eastAsia="ru-RU"/>
        </w:rPr>
      </w:pPr>
      <w:r w:rsidRPr="00E543C4">
        <w:rPr>
          <w:sz w:val="18"/>
          <w:szCs w:val="18"/>
          <w:highlight w:val="white"/>
          <w:lang w:eastAsia="ru-RU"/>
        </w:rPr>
        <w:t xml:space="preserve">□ </w:t>
      </w:r>
      <w:r>
        <w:rPr>
          <w:sz w:val="18"/>
          <w:szCs w:val="18"/>
          <w:highlight w:val="white"/>
          <w:lang w:eastAsia="ru-RU"/>
        </w:rPr>
        <w:t>Клиент</w:t>
      </w:r>
      <w:r w:rsidRPr="00E543C4">
        <w:rPr>
          <w:sz w:val="18"/>
          <w:szCs w:val="18"/>
          <w:highlight w:val="white"/>
          <w:lang w:eastAsia="ru-RU"/>
        </w:rPr>
        <w:t xml:space="preserve"> □ </w:t>
      </w:r>
      <w:r>
        <w:rPr>
          <w:sz w:val="18"/>
          <w:szCs w:val="18"/>
          <w:highlight w:val="white"/>
          <w:lang w:eastAsia="ru-RU"/>
        </w:rPr>
        <w:t>Выгодоприобретатель</w:t>
      </w:r>
    </w:p>
    <w:p w:rsidR="00FF57E8" w:rsidRPr="00E543C4" w:rsidRDefault="00FF57E8" w:rsidP="00FF57E8">
      <w:pPr>
        <w:shd w:val="clear" w:color="auto" w:fill="FFFFFF"/>
        <w:spacing w:before="101"/>
        <w:jc w:val="both"/>
        <w:rPr>
          <w:sz w:val="18"/>
          <w:szCs w:val="18"/>
          <w:highlight w:val="white"/>
          <w:lang w:eastAsia="ru-RU"/>
        </w:rPr>
      </w:pPr>
      <w:r w:rsidRPr="00E543C4">
        <w:rPr>
          <w:sz w:val="18"/>
          <w:szCs w:val="18"/>
          <w:highlight w:val="white"/>
          <w:lang w:eastAsia="ru-RU"/>
        </w:rPr>
        <w:t>□ Заполняется впервые □ Изменение анкетных данных</w:t>
      </w:r>
    </w:p>
    <w:p w:rsidR="00FF57E8" w:rsidRPr="00752A3F" w:rsidRDefault="00FF57E8" w:rsidP="00FF57E8">
      <w:pPr>
        <w:rPr>
          <w:sz w:val="10"/>
          <w:szCs w:val="10"/>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8"/>
        <w:gridCol w:w="4678"/>
      </w:tblGrid>
      <w:tr w:rsidR="005B6728" w:rsidRPr="00A0298B" w:rsidTr="005C682E">
        <w:trPr>
          <w:trHeight w:val="20"/>
        </w:trPr>
        <w:tc>
          <w:tcPr>
            <w:tcW w:w="5698" w:type="dxa"/>
            <w:shd w:val="clear" w:color="auto" w:fill="auto"/>
            <w:vAlign w:val="center"/>
          </w:tcPr>
          <w:p w:rsidR="005B6728" w:rsidRPr="001249D3" w:rsidRDefault="005B6728" w:rsidP="004800E6">
            <w:pPr>
              <w:snapToGrid w:val="0"/>
              <w:ind w:left="29"/>
              <w:rPr>
                <w:sz w:val="18"/>
                <w:szCs w:val="18"/>
              </w:rPr>
            </w:pPr>
            <w:r w:rsidRPr="001249D3">
              <w:rPr>
                <w:sz w:val="18"/>
                <w:szCs w:val="18"/>
              </w:rPr>
              <w:t xml:space="preserve">Фамилия Имя Отчество </w:t>
            </w:r>
            <w:r>
              <w:rPr>
                <w:sz w:val="18"/>
                <w:szCs w:val="18"/>
              </w:rPr>
              <w:t>(при наличии отчества) / Наименование клиента (заполняется</w:t>
            </w:r>
            <w:r w:rsidR="004800E6">
              <w:rPr>
                <w:sz w:val="18"/>
                <w:szCs w:val="18"/>
              </w:rPr>
              <w:t>,  если оформляется анкета на выгодоприобретателя</w:t>
            </w:r>
            <w:r>
              <w:rPr>
                <w:sz w:val="18"/>
                <w:szCs w:val="18"/>
              </w:rPr>
              <w:t>)</w:t>
            </w:r>
          </w:p>
        </w:tc>
        <w:tc>
          <w:tcPr>
            <w:tcW w:w="4678" w:type="dxa"/>
            <w:shd w:val="clear" w:color="auto" w:fill="auto"/>
          </w:tcPr>
          <w:p w:rsidR="005B6728" w:rsidRPr="005B6728" w:rsidRDefault="005B6728" w:rsidP="005C682E">
            <w:pPr>
              <w:snapToGrid w:val="0"/>
              <w:ind w:left="29"/>
              <w:rPr>
                <w:sz w:val="18"/>
                <w:szCs w:val="18"/>
              </w:rPr>
            </w:pPr>
          </w:p>
        </w:tc>
      </w:tr>
      <w:tr w:rsidR="005B6728" w:rsidRPr="00A0298B" w:rsidTr="005C682E">
        <w:trPr>
          <w:trHeight w:val="20"/>
        </w:trPr>
        <w:tc>
          <w:tcPr>
            <w:tcW w:w="5698" w:type="dxa"/>
            <w:shd w:val="clear" w:color="auto" w:fill="auto"/>
            <w:vAlign w:val="center"/>
          </w:tcPr>
          <w:p w:rsidR="005B6728" w:rsidRPr="001249D3" w:rsidRDefault="005B6728" w:rsidP="004800E6">
            <w:pPr>
              <w:snapToGrid w:val="0"/>
              <w:ind w:left="29"/>
              <w:rPr>
                <w:sz w:val="18"/>
                <w:szCs w:val="18"/>
              </w:rPr>
            </w:pPr>
            <w:r>
              <w:rPr>
                <w:sz w:val="18"/>
                <w:szCs w:val="18"/>
              </w:rPr>
              <w:t>Наименование,  № и дата договора, в соответствии с которым клиент действует в интересах выгодоприобретателя (заполняется</w:t>
            </w:r>
            <w:r w:rsidR="004800E6">
              <w:rPr>
                <w:sz w:val="18"/>
                <w:szCs w:val="18"/>
              </w:rPr>
              <w:t>,  если оформляется анкета на выгодоприобретателя</w:t>
            </w:r>
            <w:r>
              <w:rPr>
                <w:sz w:val="18"/>
                <w:szCs w:val="18"/>
              </w:rPr>
              <w:t>)</w:t>
            </w:r>
          </w:p>
        </w:tc>
        <w:tc>
          <w:tcPr>
            <w:tcW w:w="4678" w:type="dxa"/>
            <w:shd w:val="clear" w:color="auto" w:fill="auto"/>
          </w:tcPr>
          <w:p w:rsidR="005B6728" w:rsidRPr="005B6728" w:rsidRDefault="005B6728" w:rsidP="005C682E">
            <w:pPr>
              <w:snapToGrid w:val="0"/>
              <w:ind w:left="29"/>
              <w:rPr>
                <w:sz w:val="18"/>
                <w:szCs w:val="18"/>
              </w:rPr>
            </w:pPr>
          </w:p>
        </w:tc>
      </w:tr>
      <w:tr w:rsidR="005B6728" w:rsidRPr="00A0298B" w:rsidTr="005C682E">
        <w:trPr>
          <w:trHeight w:val="20"/>
        </w:trPr>
        <w:tc>
          <w:tcPr>
            <w:tcW w:w="5698" w:type="dxa"/>
            <w:shd w:val="clear" w:color="auto" w:fill="auto"/>
            <w:vAlign w:val="center"/>
          </w:tcPr>
          <w:p w:rsidR="005B6728" w:rsidRPr="00A0298B" w:rsidRDefault="005B6728" w:rsidP="00455CF0">
            <w:pPr>
              <w:snapToGrid w:val="0"/>
              <w:ind w:left="29"/>
              <w:rPr>
                <w:sz w:val="18"/>
                <w:szCs w:val="18"/>
              </w:rPr>
            </w:pPr>
            <w:r>
              <w:rPr>
                <w:sz w:val="18"/>
                <w:szCs w:val="18"/>
                <w:highlight w:val="white"/>
                <w:lang w:eastAsia="ru-RU"/>
              </w:rPr>
              <w:t>Полное фирменное наименование</w:t>
            </w:r>
            <w:r w:rsidRPr="00A0298B">
              <w:rPr>
                <w:sz w:val="18"/>
                <w:szCs w:val="18"/>
                <w:highlight w:val="white"/>
                <w:lang w:eastAsia="ru-RU"/>
              </w:rPr>
              <w:t xml:space="preserve"> </w:t>
            </w:r>
          </w:p>
        </w:tc>
        <w:tc>
          <w:tcPr>
            <w:tcW w:w="4678" w:type="dxa"/>
            <w:shd w:val="clear" w:color="auto" w:fill="auto"/>
          </w:tcPr>
          <w:p w:rsidR="005B6728" w:rsidRPr="00A0298B" w:rsidRDefault="005B6728" w:rsidP="005C682E">
            <w:pPr>
              <w:snapToGrid w:val="0"/>
              <w:ind w:left="29"/>
              <w:rPr>
                <w:sz w:val="18"/>
                <w:szCs w:val="18"/>
                <w:lang w:val="en-US"/>
              </w:rPr>
            </w:pPr>
            <w:bookmarkStart w:id="0" w:name="NameLong"/>
            <w:bookmarkEnd w:id="0"/>
          </w:p>
        </w:tc>
      </w:tr>
      <w:tr w:rsidR="005B6728" w:rsidRPr="00A0298B" w:rsidTr="005C682E">
        <w:trPr>
          <w:trHeight w:val="20"/>
        </w:trPr>
        <w:tc>
          <w:tcPr>
            <w:tcW w:w="5698" w:type="dxa"/>
            <w:shd w:val="clear" w:color="auto" w:fill="auto"/>
            <w:vAlign w:val="center"/>
          </w:tcPr>
          <w:p w:rsidR="005B6728" w:rsidRPr="00A0298B" w:rsidRDefault="005B6728" w:rsidP="00455CF0">
            <w:pPr>
              <w:snapToGrid w:val="0"/>
              <w:ind w:left="29"/>
              <w:rPr>
                <w:sz w:val="18"/>
                <w:szCs w:val="18"/>
              </w:rPr>
            </w:pPr>
            <w:r>
              <w:rPr>
                <w:sz w:val="18"/>
                <w:szCs w:val="18"/>
                <w:highlight w:val="white"/>
                <w:lang w:eastAsia="ru-RU"/>
              </w:rPr>
              <w:t>Сокращенное фирменное наименование</w:t>
            </w:r>
            <w:r w:rsidRPr="00A0298B">
              <w:rPr>
                <w:sz w:val="18"/>
                <w:szCs w:val="18"/>
                <w:highlight w:val="white"/>
                <w:lang w:eastAsia="ru-RU"/>
              </w:rPr>
              <w:t xml:space="preserve"> </w:t>
            </w:r>
          </w:p>
        </w:tc>
        <w:tc>
          <w:tcPr>
            <w:tcW w:w="4678" w:type="dxa"/>
            <w:shd w:val="clear" w:color="auto" w:fill="auto"/>
          </w:tcPr>
          <w:p w:rsidR="005B6728" w:rsidRPr="00A0298B" w:rsidRDefault="005B6728" w:rsidP="005C682E">
            <w:pPr>
              <w:snapToGrid w:val="0"/>
              <w:ind w:left="29"/>
              <w:rPr>
                <w:sz w:val="18"/>
                <w:szCs w:val="18"/>
                <w:lang w:val="en-US"/>
              </w:rPr>
            </w:pPr>
          </w:p>
        </w:tc>
      </w:tr>
      <w:tr w:rsidR="005B6728" w:rsidRPr="00A0298B" w:rsidTr="005C682E">
        <w:trPr>
          <w:trHeight w:val="20"/>
        </w:trPr>
        <w:tc>
          <w:tcPr>
            <w:tcW w:w="5698" w:type="dxa"/>
            <w:shd w:val="clear" w:color="auto" w:fill="auto"/>
            <w:vAlign w:val="center"/>
          </w:tcPr>
          <w:p w:rsidR="005B6728" w:rsidRPr="00A0298B" w:rsidRDefault="005B6728" w:rsidP="008F058E">
            <w:pPr>
              <w:snapToGrid w:val="0"/>
              <w:ind w:left="29"/>
              <w:rPr>
                <w:sz w:val="18"/>
                <w:szCs w:val="18"/>
              </w:rPr>
            </w:pPr>
            <w:r w:rsidRPr="00A0298B">
              <w:rPr>
                <w:sz w:val="18"/>
                <w:szCs w:val="18"/>
                <w:highlight w:val="white"/>
                <w:lang w:eastAsia="ru-RU"/>
              </w:rPr>
              <w:t>Данные о государственной регистрации</w:t>
            </w:r>
            <w:r>
              <w:rPr>
                <w:sz w:val="18"/>
                <w:szCs w:val="18"/>
                <w:lang w:eastAsia="ru-RU"/>
              </w:rPr>
              <w:t xml:space="preserve"> </w:t>
            </w:r>
          </w:p>
        </w:tc>
        <w:tc>
          <w:tcPr>
            <w:tcW w:w="4678" w:type="dxa"/>
            <w:shd w:val="clear" w:color="auto" w:fill="auto"/>
          </w:tcPr>
          <w:p w:rsidR="005B6728" w:rsidRDefault="005B6728" w:rsidP="008F058E">
            <w:pPr>
              <w:snapToGrid w:val="0"/>
              <w:ind w:left="29"/>
              <w:rPr>
                <w:sz w:val="18"/>
                <w:szCs w:val="18"/>
              </w:rPr>
            </w:pPr>
          </w:p>
          <w:p w:rsidR="005B6728" w:rsidRDefault="005B6728" w:rsidP="00455CF0">
            <w:pPr>
              <w:snapToGrid w:val="0"/>
              <w:ind w:left="29"/>
              <w:rPr>
                <w:sz w:val="18"/>
                <w:szCs w:val="18"/>
              </w:rPr>
            </w:pPr>
            <w:r>
              <w:rPr>
                <w:sz w:val="18"/>
                <w:szCs w:val="18"/>
              </w:rPr>
              <w:t>Р</w:t>
            </w:r>
            <w:r w:rsidRPr="008E51E6">
              <w:rPr>
                <w:sz w:val="18"/>
                <w:szCs w:val="18"/>
              </w:rPr>
              <w:t>егистрационный номер по месту учреждения:</w:t>
            </w:r>
          </w:p>
          <w:p w:rsidR="005B6728" w:rsidRPr="00A467D2" w:rsidRDefault="005B6728" w:rsidP="00455CF0">
            <w:pPr>
              <w:snapToGrid w:val="0"/>
              <w:ind w:left="29"/>
              <w:rPr>
                <w:sz w:val="18"/>
                <w:szCs w:val="18"/>
                <w:lang w:val="en-US"/>
              </w:rPr>
            </w:pPr>
            <w:bookmarkStart w:id="1" w:name="_GoBack"/>
            <w:bookmarkEnd w:id="1"/>
          </w:p>
          <w:p w:rsidR="005B6728" w:rsidRPr="008E51E6" w:rsidRDefault="005B6728" w:rsidP="008F058E">
            <w:pPr>
              <w:snapToGrid w:val="0"/>
              <w:ind w:left="29"/>
              <w:rPr>
                <w:sz w:val="18"/>
                <w:szCs w:val="18"/>
              </w:rPr>
            </w:pPr>
            <w:r>
              <w:rPr>
                <w:sz w:val="18"/>
                <w:szCs w:val="18"/>
              </w:rPr>
              <w:t>Р</w:t>
            </w:r>
            <w:r w:rsidRPr="008E51E6">
              <w:rPr>
                <w:sz w:val="18"/>
                <w:szCs w:val="18"/>
              </w:rPr>
              <w:t>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r>
              <w:rPr>
                <w:sz w:val="18"/>
                <w:szCs w:val="18"/>
              </w:rPr>
              <w:t xml:space="preserve"> при регистрации (инкорпорации)</w:t>
            </w:r>
            <w:r w:rsidRPr="008E51E6">
              <w:rPr>
                <w:sz w:val="18"/>
                <w:szCs w:val="18"/>
              </w:rPr>
              <w:t xml:space="preserve">: </w:t>
            </w:r>
          </w:p>
          <w:p w:rsidR="005B6728" w:rsidRPr="00C53A31" w:rsidRDefault="005B6728" w:rsidP="008F058E">
            <w:pPr>
              <w:snapToGrid w:val="0"/>
              <w:ind w:left="29"/>
              <w:rPr>
                <w:sz w:val="18"/>
                <w:szCs w:val="18"/>
              </w:rPr>
            </w:pPr>
          </w:p>
          <w:p w:rsidR="005B6728" w:rsidRPr="00C53A31" w:rsidRDefault="005B6728" w:rsidP="008F058E">
            <w:pPr>
              <w:snapToGrid w:val="0"/>
              <w:ind w:left="29"/>
              <w:rPr>
                <w:sz w:val="18"/>
                <w:szCs w:val="18"/>
              </w:rPr>
            </w:pPr>
            <w:r w:rsidRPr="00C53A31">
              <w:rPr>
                <w:sz w:val="18"/>
                <w:szCs w:val="18"/>
              </w:rPr>
              <w:t xml:space="preserve">Дата государственной регистрации: </w:t>
            </w:r>
          </w:p>
          <w:p w:rsidR="005B6728" w:rsidRDefault="005B6728" w:rsidP="008F058E">
            <w:pPr>
              <w:snapToGrid w:val="0"/>
              <w:ind w:left="29"/>
              <w:rPr>
                <w:sz w:val="18"/>
                <w:szCs w:val="18"/>
              </w:rPr>
            </w:pPr>
          </w:p>
          <w:p w:rsidR="005B6728" w:rsidRPr="004620EC" w:rsidRDefault="005B6728" w:rsidP="008F058E">
            <w:pPr>
              <w:snapToGrid w:val="0"/>
              <w:ind w:left="29"/>
              <w:rPr>
                <w:sz w:val="18"/>
                <w:szCs w:val="18"/>
              </w:rPr>
            </w:pPr>
            <w:r w:rsidRPr="00C53A31">
              <w:rPr>
                <w:sz w:val="18"/>
                <w:szCs w:val="18"/>
              </w:rPr>
              <w:t xml:space="preserve">Орган, осуществивший государственную регистрацию: </w:t>
            </w:r>
          </w:p>
        </w:tc>
      </w:tr>
      <w:tr w:rsidR="005B6728" w:rsidRPr="00A0298B" w:rsidTr="005C682E">
        <w:trPr>
          <w:trHeight w:val="20"/>
        </w:trPr>
        <w:tc>
          <w:tcPr>
            <w:tcW w:w="5698" w:type="dxa"/>
            <w:shd w:val="clear" w:color="auto" w:fill="auto"/>
            <w:vAlign w:val="center"/>
          </w:tcPr>
          <w:p w:rsidR="005B6728" w:rsidRPr="00A0298B" w:rsidRDefault="005B6728" w:rsidP="005C682E">
            <w:pPr>
              <w:snapToGrid w:val="0"/>
              <w:ind w:left="29"/>
              <w:rPr>
                <w:sz w:val="18"/>
                <w:szCs w:val="18"/>
              </w:rPr>
            </w:pPr>
            <w:r w:rsidRPr="00A0298B">
              <w:rPr>
                <w:sz w:val="18"/>
                <w:szCs w:val="18"/>
                <w:highlight w:val="white"/>
                <w:lang w:eastAsia="ru-RU"/>
              </w:rPr>
              <w:t xml:space="preserve">Страна </w:t>
            </w:r>
            <w:r>
              <w:rPr>
                <w:sz w:val="18"/>
                <w:szCs w:val="18"/>
                <w:lang w:eastAsia="ru-RU"/>
              </w:rPr>
              <w:t>инкорпорации (учреждения)</w:t>
            </w:r>
          </w:p>
        </w:tc>
        <w:tc>
          <w:tcPr>
            <w:tcW w:w="4678" w:type="dxa"/>
            <w:shd w:val="clear" w:color="auto" w:fill="auto"/>
          </w:tcPr>
          <w:p w:rsidR="005B6728" w:rsidRPr="00A0298B" w:rsidRDefault="005B6728" w:rsidP="005C682E">
            <w:pPr>
              <w:snapToGrid w:val="0"/>
              <w:ind w:left="29"/>
              <w:rPr>
                <w:sz w:val="18"/>
                <w:szCs w:val="18"/>
              </w:rPr>
            </w:pPr>
            <w:bookmarkStart w:id="2" w:name="NameEnglishLong"/>
            <w:bookmarkEnd w:id="2"/>
          </w:p>
        </w:tc>
      </w:tr>
      <w:tr w:rsidR="005B6728" w:rsidRPr="00A0298B" w:rsidTr="005C682E">
        <w:trPr>
          <w:trHeight w:val="20"/>
        </w:trPr>
        <w:tc>
          <w:tcPr>
            <w:tcW w:w="5698" w:type="dxa"/>
            <w:shd w:val="clear" w:color="auto" w:fill="auto"/>
            <w:vAlign w:val="center"/>
          </w:tcPr>
          <w:p w:rsidR="005B6728" w:rsidRPr="00A0298B" w:rsidRDefault="005B6728" w:rsidP="00455CF0">
            <w:pPr>
              <w:snapToGrid w:val="0"/>
              <w:ind w:left="29"/>
              <w:rPr>
                <w:sz w:val="18"/>
                <w:szCs w:val="18"/>
                <w:highlight w:val="white"/>
                <w:lang w:eastAsia="ru-RU"/>
              </w:rPr>
            </w:pPr>
            <w:r>
              <w:rPr>
                <w:sz w:val="18"/>
                <w:szCs w:val="18"/>
                <w:highlight w:val="white"/>
                <w:lang w:eastAsia="ru-RU"/>
              </w:rPr>
              <w:t>Адрес государственной регистрации (местонахождение)</w:t>
            </w:r>
            <w:r w:rsidRPr="00D257F6">
              <w:rPr>
                <w:sz w:val="18"/>
                <w:szCs w:val="18"/>
                <w:highlight w:val="white"/>
                <w:lang w:eastAsia="ru-RU"/>
              </w:rPr>
              <w:t xml:space="preserve"> </w:t>
            </w:r>
            <w:r>
              <w:rPr>
                <w:sz w:val="18"/>
                <w:szCs w:val="18"/>
                <w:highlight w:val="white"/>
                <w:lang w:eastAsia="ru-RU"/>
              </w:rPr>
              <w:t xml:space="preserve">/ адрес лица, </w:t>
            </w:r>
            <w:r>
              <w:rPr>
                <w:sz w:val="18"/>
                <w:szCs w:val="18"/>
                <w:highlight w:val="white"/>
                <w:lang w:eastAsia="ru-RU"/>
              </w:rPr>
              <w:lastRenderedPageBreak/>
              <w:t>исполняющего функции по управлению структурой без образования юридического лица</w:t>
            </w:r>
          </w:p>
        </w:tc>
        <w:tc>
          <w:tcPr>
            <w:tcW w:w="4678" w:type="dxa"/>
            <w:shd w:val="clear" w:color="auto" w:fill="auto"/>
          </w:tcPr>
          <w:p w:rsidR="005B6728" w:rsidRPr="00D257F6" w:rsidRDefault="005B6728" w:rsidP="005C682E">
            <w:pPr>
              <w:snapToGrid w:val="0"/>
              <w:ind w:left="29"/>
              <w:rPr>
                <w:sz w:val="18"/>
                <w:szCs w:val="18"/>
              </w:rPr>
            </w:pPr>
            <w:bookmarkStart w:id="3" w:name="NameEnglishShort"/>
            <w:bookmarkEnd w:id="3"/>
          </w:p>
        </w:tc>
      </w:tr>
      <w:tr w:rsidR="005B6728" w:rsidRPr="00A0298B" w:rsidTr="005C682E">
        <w:trPr>
          <w:trHeight w:val="20"/>
        </w:trPr>
        <w:tc>
          <w:tcPr>
            <w:tcW w:w="5698" w:type="dxa"/>
            <w:shd w:val="clear" w:color="auto" w:fill="auto"/>
            <w:vAlign w:val="center"/>
          </w:tcPr>
          <w:p w:rsidR="005B6728" w:rsidRPr="00A0298B" w:rsidRDefault="005B6728" w:rsidP="00455CF0">
            <w:pPr>
              <w:snapToGrid w:val="0"/>
              <w:ind w:left="29"/>
              <w:rPr>
                <w:sz w:val="18"/>
                <w:szCs w:val="18"/>
              </w:rPr>
            </w:pPr>
            <w:r>
              <w:rPr>
                <w:sz w:val="18"/>
                <w:szCs w:val="18"/>
                <w:highlight w:val="white"/>
                <w:lang w:eastAsia="ru-RU"/>
              </w:rPr>
              <w:t>Адрес государственной регистрации (местонахождение)</w:t>
            </w:r>
            <w:r>
              <w:rPr>
                <w:sz w:val="18"/>
                <w:szCs w:val="18"/>
                <w:lang w:eastAsia="ru-RU"/>
              </w:rPr>
              <w:t xml:space="preserve"> в иностранном государстве головного офиса, органа управления или управляющей структуры (при наличии)</w:t>
            </w:r>
          </w:p>
        </w:tc>
        <w:tc>
          <w:tcPr>
            <w:tcW w:w="4678" w:type="dxa"/>
            <w:shd w:val="clear" w:color="auto" w:fill="auto"/>
          </w:tcPr>
          <w:p w:rsidR="005B6728" w:rsidRDefault="005B6728" w:rsidP="005C682E">
            <w:pPr>
              <w:snapToGrid w:val="0"/>
              <w:ind w:left="29"/>
              <w:rPr>
                <w:sz w:val="18"/>
                <w:szCs w:val="18"/>
              </w:rPr>
            </w:pPr>
            <w:bookmarkStart w:id="4" w:name="Citizenship"/>
            <w:bookmarkEnd w:id="4"/>
            <w:r>
              <w:rPr>
                <w:sz w:val="18"/>
                <w:szCs w:val="18"/>
              </w:rPr>
              <w:t>Адрес головного офиса</w:t>
            </w:r>
            <w:r w:rsidRPr="001F4CD7">
              <w:rPr>
                <w:sz w:val="18"/>
                <w:szCs w:val="18"/>
              </w:rPr>
              <w:t>:</w:t>
            </w:r>
          </w:p>
          <w:p w:rsidR="005B6728" w:rsidRDefault="005B6728" w:rsidP="00455CF0">
            <w:pPr>
              <w:snapToGrid w:val="0"/>
              <w:ind w:left="29"/>
              <w:rPr>
                <w:sz w:val="18"/>
                <w:szCs w:val="18"/>
              </w:rPr>
            </w:pPr>
          </w:p>
          <w:p w:rsidR="005B6728" w:rsidRDefault="005B6728" w:rsidP="00455CF0">
            <w:pPr>
              <w:snapToGrid w:val="0"/>
              <w:ind w:left="29"/>
              <w:rPr>
                <w:sz w:val="18"/>
                <w:szCs w:val="18"/>
              </w:rPr>
            </w:pPr>
            <w:r>
              <w:rPr>
                <w:sz w:val="18"/>
                <w:szCs w:val="18"/>
              </w:rPr>
              <w:t>Адрес органа управления и наименование органа управления</w:t>
            </w:r>
            <w:r w:rsidRPr="00455CF0">
              <w:rPr>
                <w:sz w:val="18"/>
                <w:szCs w:val="18"/>
              </w:rPr>
              <w:t>:</w:t>
            </w:r>
            <w:r>
              <w:rPr>
                <w:sz w:val="18"/>
                <w:szCs w:val="18"/>
              </w:rPr>
              <w:br/>
            </w:r>
          </w:p>
          <w:p w:rsidR="005B6728" w:rsidRDefault="005B6728" w:rsidP="00455CF0">
            <w:pPr>
              <w:snapToGrid w:val="0"/>
              <w:ind w:left="29"/>
              <w:rPr>
                <w:sz w:val="18"/>
                <w:szCs w:val="18"/>
              </w:rPr>
            </w:pPr>
            <w:r>
              <w:rPr>
                <w:sz w:val="18"/>
                <w:szCs w:val="18"/>
              </w:rPr>
              <w:t>Адрес управляющей структуры и ее наименование</w:t>
            </w:r>
            <w:r w:rsidRPr="00455CF0">
              <w:rPr>
                <w:sz w:val="18"/>
                <w:szCs w:val="18"/>
              </w:rPr>
              <w:t>:</w:t>
            </w:r>
          </w:p>
          <w:p w:rsidR="005B6728" w:rsidRPr="00455CF0" w:rsidRDefault="005B6728" w:rsidP="00455CF0">
            <w:pPr>
              <w:snapToGrid w:val="0"/>
              <w:ind w:left="29"/>
              <w:rPr>
                <w:sz w:val="18"/>
                <w:szCs w:val="18"/>
              </w:rPr>
            </w:pPr>
          </w:p>
        </w:tc>
      </w:tr>
      <w:tr w:rsidR="005B6728" w:rsidRPr="008E51E6" w:rsidTr="005C682E">
        <w:trPr>
          <w:trHeight w:val="20"/>
        </w:trPr>
        <w:tc>
          <w:tcPr>
            <w:tcW w:w="5698" w:type="dxa"/>
            <w:shd w:val="clear" w:color="auto" w:fill="auto"/>
            <w:vAlign w:val="center"/>
          </w:tcPr>
          <w:p w:rsidR="005B6728" w:rsidRPr="001249D3" w:rsidRDefault="008C6A00" w:rsidP="008C6A00">
            <w:pPr>
              <w:snapToGrid w:val="0"/>
              <w:ind w:left="29"/>
              <w:rPr>
                <w:sz w:val="18"/>
                <w:szCs w:val="18"/>
              </w:rPr>
            </w:pPr>
            <w:r>
              <w:rPr>
                <w:sz w:val="18"/>
                <w:szCs w:val="18"/>
              </w:rPr>
              <w:t>Государство (территория) налогового резидентства, а также и</w:t>
            </w:r>
            <w:r w:rsidR="005B6728" w:rsidRPr="009C3DD8">
              <w:rPr>
                <w:sz w:val="18"/>
                <w:szCs w:val="18"/>
              </w:rPr>
              <w:t>ностранный идентификационный номер налогоплательщика</w:t>
            </w:r>
            <w:r w:rsidR="005B6728">
              <w:rPr>
                <w:sz w:val="18"/>
                <w:szCs w:val="18"/>
              </w:rPr>
              <w:t xml:space="preserve"> (ИИНН)</w:t>
            </w:r>
            <w:r w:rsidR="005B6728" w:rsidRPr="009C3DD8">
              <w:rPr>
                <w:sz w:val="18"/>
                <w:szCs w:val="18"/>
              </w:rPr>
              <w:t>, присвоенный иностранным государством (территорией), налоговым резидентом которого является клиент</w:t>
            </w:r>
            <w:r w:rsidR="005B6728">
              <w:rPr>
                <w:sz w:val="18"/>
                <w:szCs w:val="18"/>
              </w:rPr>
              <w:t xml:space="preserve"> (указывается по каждому государству (территории) налоговым резидентом которого является лицо)</w:t>
            </w:r>
          </w:p>
        </w:tc>
        <w:tc>
          <w:tcPr>
            <w:tcW w:w="4678" w:type="dxa"/>
            <w:shd w:val="clear" w:color="auto" w:fill="auto"/>
          </w:tcPr>
          <w:p w:rsidR="005B6728" w:rsidRPr="009C3DD8" w:rsidRDefault="005B6728" w:rsidP="005C682E">
            <w:pPr>
              <w:snapToGrid w:val="0"/>
              <w:ind w:left="29"/>
              <w:rPr>
                <w:sz w:val="18"/>
                <w:szCs w:val="18"/>
              </w:rPr>
            </w:pPr>
            <w:r>
              <w:rPr>
                <w:sz w:val="18"/>
                <w:szCs w:val="18"/>
              </w:rPr>
              <w:t>Государство (территория)</w:t>
            </w:r>
            <w:r>
              <w:rPr>
                <w:sz w:val="18"/>
                <w:szCs w:val="18"/>
                <w:lang w:val="en-US"/>
              </w:rPr>
              <w:t>:</w:t>
            </w:r>
            <w:r>
              <w:rPr>
                <w:sz w:val="18"/>
                <w:szCs w:val="18"/>
              </w:rPr>
              <w:t xml:space="preserve">                 ИИНН</w:t>
            </w:r>
            <w:r>
              <w:rPr>
                <w:sz w:val="18"/>
                <w:szCs w:val="18"/>
                <w:lang w:val="en-US"/>
              </w:rPr>
              <w:t>:</w:t>
            </w:r>
          </w:p>
        </w:tc>
      </w:tr>
      <w:tr w:rsidR="0011090D" w:rsidRPr="008E51E6" w:rsidTr="005C682E">
        <w:trPr>
          <w:trHeight w:val="20"/>
        </w:trPr>
        <w:tc>
          <w:tcPr>
            <w:tcW w:w="5698" w:type="dxa"/>
            <w:shd w:val="clear" w:color="auto" w:fill="auto"/>
            <w:vAlign w:val="center"/>
          </w:tcPr>
          <w:p w:rsidR="0011090D" w:rsidRPr="00A0298B" w:rsidRDefault="0011090D" w:rsidP="005C682E">
            <w:pPr>
              <w:snapToGrid w:val="0"/>
              <w:ind w:left="29"/>
              <w:rPr>
                <w:sz w:val="18"/>
                <w:szCs w:val="18"/>
              </w:rPr>
            </w:pPr>
            <w:r w:rsidRPr="00A0298B">
              <w:rPr>
                <w:sz w:val="18"/>
                <w:szCs w:val="18"/>
                <w:highlight w:val="white"/>
                <w:lang w:eastAsia="ru-RU"/>
              </w:rPr>
              <w:t>Телефон</w:t>
            </w:r>
            <w:r w:rsidRPr="00A0298B">
              <w:rPr>
                <w:sz w:val="18"/>
                <w:szCs w:val="18"/>
                <w:lang w:eastAsia="ru-RU"/>
              </w:rPr>
              <w:t xml:space="preserve"> / </w:t>
            </w:r>
            <w:r w:rsidRPr="00A0298B">
              <w:rPr>
                <w:sz w:val="18"/>
                <w:szCs w:val="18"/>
                <w:highlight w:val="white"/>
                <w:lang w:eastAsia="ru-RU"/>
              </w:rPr>
              <w:t>Факс</w:t>
            </w:r>
            <w:r>
              <w:rPr>
                <w:sz w:val="18"/>
                <w:szCs w:val="18"/>
                <w:lang w:eastAsia="ru-RU"/>
              </w:rPr>
              <w:t xml:space="preserve"> (при наличии)</w:t>
            </w:r>
          </w:p>
        </w:tc>
        <w:tc>
          <w:tcPr>
            <w:tcW w:w="4678" w:type="dxa"/>
            <w:shd w:val="clear" w:color="auto" w:fill="auto"/>
          </w:tcPr>
          <w:p w:rsidR="0011090D" w:rsidRDefault="0011090D" w:rsidP="005C682E">
            <w:pPr>
              <w:snapToGrid w:val="0"/>
              <w:ind w:left="29"/>
              <w:rPr>
                <w:sz w:val="18"/>
                <w:szCs w:val="18"/>
              </w:rPr>
            </w:pPr>
          </w:p>
        </w:tc>
      </w:tr>
      <w:tr w:rsidR="0011090D" w:rsidRPr="008E51E6" w:rsidTr="005C682E">
        <w:trPr>
          <w:trHeight w:val="20"/>
        </w:trPr>
        <w:tc>
          <w:tcPr>
            <w:tcW w:w="5698" w:type="dxa"/>
            <w:shd w:val="clear" w:color="auto" w:fill="auto"/>
            <w:vAlign w:val="center"/>
          </w:tcPr>
          <w:p w:rsidR="0011090D" w:rsidRPr="00A0298B" w:rsidRDefault="0011090D" w:rsidP="005C682E">
            <w:pPr>
              <w:snapToGrid w:val="0"/>
              <w:ind w:left="29"/>
              <w:rPr>
                <w:sz w:val="18"/>
                <w:szCs w:val="18"/>
              </w:rPr>
            </w:pPr>
            <w:r w:rsidRPr="00A0298B">
              <w:rPr>
                <w:sz w:val="18"/>
                <w:szCs w:val="18"/>
                <w:highlight w:val="white"/>
                <w:lang w:eastAsia="ru-RU"/>
              </w:rPr>
              <w:t>Электронная почта</w:t>
            </w:r>
          </w:p>
        </w:tc>
        <w:tc>
          <w:tcPr>
            <w:tcW w:w="4678" w:type="dxa"/>
            <w:shd w:val="clear" w:color="auto" w:fill="auto"/>
          </w:tcPr>
          <w:p w:rsidR="0011090D" w:rsidRDefault="0011090D" w:rsidP="005C682E">
            <w:pPr>
              <w:snapToGrid w:val="0"/>
              <w:ind w:left="29"/>
              <w:rPr>
                <w:sz w:val="18"/>
                <w:szCs w:val="18"/>
              </w:rPr>
            </w:pPr>
          </w:p>
        </w:tc>
      </w:tr>
      <w:tr w:rsidR="0011090D" w:rsidRPr="008E51E6" w:rsidTr="005C682E">
        <w:trPr>
          <w:trHeight w:val="20"/>
        </w:trPr>
        <w:tc>
          <w:tcPr>
            <w:tcW w:w="5698" w:type="dxa"/>
            <w:shd w:val="clear" w:color="auto" w:fill="auto"/>
            <w:vAlign w:val="center"/>
          </w:tcPr>
          <w:p w:rsidR="0011090D" w:rsidRPr="00A0298B" w:rsidRDefault="0011090D" w:rsidP="005C682E">
            <w:pPr>
              <w:snapToGrid w:val="0"/>
              <w:ind w:left="29"/>
              <w:rPr>
                <w:sz w:val="18"/>
                <w:szCs w:val="18"/>
                <w:highlight w:val="white"/>
                <w:lang w:eastAsia="ru-RU"/>
              </w:rPr>
            </w:pPr>
            <w:r w:rsidRPr="0089067E">
              <w:rPr>
                <w:sz w:val="18"/>
                <w:szCs w:val="18"/>
              </w:rPr>
              <w:t>Иная контактная информация (если имеется)</w:t>
            </w:r>
          </w:p>
        </w:tc>
        <w:tc>
          <w:tcPr>
            <w:tcW w:w="4678" w:type="dxa"/>
            <w:shd w:val="clear" w:color="auto" w:fill="auto"/>
          </w:tcPr>
          <w:p w:rsidR="0011090D" w:rsidRDefault="0011090D" w:rsidP="005C682E">
            <w:pPr>
              <w:snapToGrid w:val="0"/>
              <w:ind w:left="29"/>
              <w:rPr>
                <w:sz w:val="18"/>
                <w:szCs w:val="18"/>
              </w:rPr>
            </w:pPr>
          </w:p>
        </w:tc>
      </w:tr>
      <w:tr w:rsidR="0011090D" w:rsidTr="002C5E59">
        <w:tblPrEx>
          <w:tblLook w:val="04A0" w:firstRow="1" w:lastRow="0" w:firstColumn="1" w:lastColumn="0" w:noHBand="0" w:noVBand="1"/>
        </w:tblPrEx>
        <w:trPr>
          <w:trHeight w:val="20"/>
        </w:trPr>
        <w:tc>
          <w:tcPr>
            <w:tcW w:w="10376" w:type="dxa"/>
            <w:gridSpan w:val="2"/>
            <w:tcBorders>
              <w:top w:val="single" w:sz="4" w:space="0" w:color="000000"/>
              <w:left w:val="nil"/>
              <w:bottom w:val="single" w:sz="4" w:space="0" w:color="000000"/>
              <w:right w:val="single" w:sz="4" w:space="0" w:color="000000"/>
            </w:tcBorders>
            <w:vAlign w:val="center"/>
            <w:hideMark/>
          </w:tcPr>
          <w:p w:rsidR="0011090D" w:rsidRDefault="0011090D" w:rsidP="005C682E">
            <w:pPr>
              <w:snapToGrid w:val="0"/>
              <w:ind w:left="29"/>
              <w:rPr>
                <w:sz w:val="18"/>
                <w:szCs w:val="18"/>
              </w:rPr>
            </w:pPr>
            <w:r w:rsidRPr="00B4742F">
              <w:rPr>
                <w:b/>
                <w:sz w:val="18"/>
                <w:szCs w:val="18"/>
                <w:highlight w:val="white"/>
                <w:lang w:eastAsia="ru-RU"/>
              </w:rPr>
              <w:t>Сведения, необходимые для определения клиента в качестве активной нефинансовой организации</w:t>
            </w:r>
            <w:r>
              <w:rPr>
                <w:b/>
                <w:sz w:val="18"/>
                <w:szCs w:val="18"/>
                <w:highlight w:val="white"/>
                <w:lang w:eastAsia="ru-RU"/>
              </w:rPr>
              <w:t xml:space="preserve"> </w:t>
            </w:r>
            <w:r w:rsidRPr="00B4742F">
              <w:rPr>
                <w:b/>
                <w:i/>
                <w:sz w:val="18"/>
                <w:szCs w:val="18"/>
                <w:highlight w:val="white"/>
                <w:lang w:eastAsia="ru-RU"/>
              </w:rPr>
              <w:t>(признается в любом из следующих случаев</w:t>
            </w:r>
            <w:r>
              <w:rPr>
                <w:b/>
                <w:sz w:val="18"/>
                <w:szCs w:val="18"/>
                <w:highlight w:val="white"/>
                <w:lang w:eastAsia="ru-RU"/>
              </w:rPr>
              <w:t>)</w:t>
            </w:r>
            <w:r w:rsidRPr="00B4742F">
              <w:rPr>
                <w:b/>
                <w:sz w:val="18"/>
                <w:szCs w:val="18"/>
                <w:highlight w:val="white"/>
                <w:lang w:eastAsia="ru-RU"/>
              </w:rPr>
              <w:t>:</w:t>
            </w:r>
            <w:bookmarkStart w:id="5" w:name="IsPresenceManagement"/>
            <w:bookmarkEnd w:id="5"/>
          </w:p>
        </w:tc>
      </w:tr>
      <w:tr w:rsidR="0011090D" w:rsidRPr="00A0298B" w:rsidTr="005C682E">
        <w:trPr>
          <w:trHeight w:val="20"/>
        </w:trPr>
        <w:tc>
          <w:tcPr>
            <w:tcW w:w="5698" w:type="dxa"/>
            <w:shd w:val="clear" w:color="auto" w:fill="auto"/>
            <w:vAlign w:val="center"/>
          </w:tcPr>
          <w:p w:rsidR="0011090D" w:rsidRPr="00A0298B" w:rsidRDefault="0011090D" w:rsidP="00F04B90">
            <w:pPr>
              <w:snapToGrid w:val="0"/>
              <w:ind w:left="29"/>
              <w:rPr>
                <w:sz w:val="18"/>
                <w:szCs w:val="18"/>
              </w:rPr>
            </w:pPr>
            <w:r>
              <w:rPr>
                <w:sz w:val="18"/>
                <w:szCs w:val="18"/>
              </w:rPr>
              <w:t>З</w:t>
            </w:r>
            <w:r w:rsidRPr="00B4742F">
              <w:rPr>
                <w:sz w:val="18"/>
                <w:szCs w:val="18"/>
              </w:rPr>
              <w:t>а календарный год, предшествующий отчетному периоду, менее 50 процентов доходов клиента составляют доходы от пассивной деятельности</w:t>
            </w:r>
            <w:r>
              <w:rPr>
                <w:sz w:val="18"/>
                <w:szCs w:val="18"/>
              </w:rPr>
              <w:t>**</w:t>
            </w:r>
            <w:r w:rsidRPr="00B4742F">
              <w:rPr>
                <w:sz w:val="18"/>
                <w:szCs w:val="18"/>
              </w:rPr>
              <w:t xml:space="preserve"> и менее 50 процентов активов клиента (оцениваемых по рыночной или балансовой стоимости) относятся к активам, используемым для извлечения доходов от пассивной деятельности</w:t>
            </w:r>
            <w:r>
              <w:rPr>
                <w:sz w:val="18"/>
                <w:szCs w:val="18"/>
              </w:rPr>
              <w:t>**</w:t>
            </w:r>
            <w:r w:rsidRPr="00B4742F">
              <w:rPr>
                <w:sz w:val="18"/>
                <w:szCs w:val="18"/>
              </w:rPr>
              <w:t xml:space="preserve"> </w:t>
            </w:r>
          </w:p>
        </w:tc>
        <w:tc>
          <w:tcPr>
            <w:tcW w:w="4678" w:type="dxa"/>
            <w:shd w:val="clear" w:color="auto" w:fill="auto"/>
          </w:tcPr>
          <w:p w:rsidR="0011090D" w:rsidRPr="00E543C4" w:rsidRDefault="0011090D" w:rsidP="0011090D">
            <w:pPr>
              <w:shd w:val="clear" w:color="auto" w:fill="FFFFFF"/>
              <w:spacing w:before="101"/>
              <w:jc w:val="both"/>
              <w:rPr>
                <w:sz w:val="18"/>
                <w:szCs w:val="18"/>
                <w:highlight w:val="white"/>
                <w:lang w:eastAsia="ru-RU"/>
              </w:rPr>
            </w:pPr>
            <w:r>
              <w:rPr>
                <w:sz w:val="18"/>
                <w:szCs w:val="18"/>
              </w:rPr>
              <w:t xml:space="preserve">  </w:t>
            </w:r>
            <w:r w:rsidRPr="00E543C4">
              <w:rPr>
                <w:sz w:val="18"/>
                <w:szCs w:val="18"/>
                <w:highlight w:val="white"/>
                <w:lang w:eastAsia="ru-RU"/>
              </w:rPr>
              <w:t xml:space="preserve">□ </w:t>
            </w:r>
            <w:r>
              <w:rPr>
                <w:sz w:val="18"/>
                <w:szCs w:val="18"/>
                <w:highlight w:val="white"/>
                <w:lang w:eastAsia="ru-RU"/>
              </w:rPr>
              <w:t xml:space="preserve">Да </w:t>
            </w:r>
            <w:r w:rsidRPr="00E543C4">
              <w:rPr>
                <w:sz w:val="18"/>
                <w:szCs w:val="18"/>
                <w:highlight w:val="white"/>
                <w:lang w:eastAsia="ru-RU"/>
              </w:rPr>
              <w:t xml:space="preserve"> □ </w:t>
            </w:r>
            <w:r>
              <w:rPr>
                <w:sz w:val="18"/>
                <w:szCs w:val="18"/>
                <w:highlight w:val="white"/>
                <w:lang w:eastAsia="ru-RU"/>
              </w:rPr>
              <w:t>Нет</w:t>
            </w:r>
          </w:p>
          <w:p w:rsidR="0011090D" w:rsidRPr="00A0298B" w:rsidRDefault="0011090D" w:rsidP="005C682E">
            <w:pPr>
              <w:snapToGrid w:val="0"/>
              <w:ind w:left="29"/>
              <w:rPr>
                <w:sz w:val="18"/>
                <w:szCs w:val="18"/>
              </w:rPr>
            </w:pPr>
          </w:p>
        </w:tc>
      </w:tr>
      <w:tr w:rsidR="0011090D" w:rsidRPr="00A0298B" w:rsidTr="005C682E">
        <w:trPr>
          <w:trHeight w:val="20"/>
        </w:trPr>
        <w:tc>
          <w:tcPr>
            <w:tcW w:w="5698" w:type="dxa"/>
            <w:shd w:val="clear" w:color="auto" w:fill="auto"/>
            <w:vAlign w:val="center"/>
          </w:tcPr>
          <w:p w:rsidR="0011090D" w:rsidRPr="00A0298B" w:rsidRDefault="0011090D" w:rsidP="0011090D">
            <w:pPr>
              <w:snapToGrid w:val="0"/>
              <w:ind w:left="29"/>
              <w:rPr>
                <w:sz w:val="18"/>
                <w:szCs w:val="18"/>
              </w:rPr>
            </w:pPr>
            <w:r>
              <w:rPr>
                <w:sz w:val="18"/>
                <w:szCs w:val="18"/>
              </w:rPr>
              <w:t>А</w:t>
            </w:r>
            <w:r w:rsidRPr="00B4742F">
              <w:rPr>
                <w:sz w:val="18"/>
                <w:szCs w:val="18"/>
              </w:rPr>
              <w:t>кции (доли) клиента обращаются на организованных торгах в Российской Федерации или на иностранной бирже</w:t>
            </w:r>
          </w:p>
        </w:tc>
        <w:tc>
          <w:tcPr>
            <w:tcW w:w="4678" w:type="dxa"/>
            <w:shd w:val="clear" w:color="auto" w:fill="auto"/>
          </w:tcPr>
          <w:p w:rsidR="0011090D" w:rsidRDefault="0011090D" w:rsidP="0011090D">
            <w:r w:rsidRPr="00C70701">
              <w:rPr>
                <w:sz w:val="18"/>
                <w:szCs w:val="18"/>
              </w:rPr>
              <w:t xml:space="preserve">  </w:t>
            </w:r>
            <w:r w:rsidRPr="00C70701">
              <w:rPr>
                <w:sz w:val="18"/>
                <w:szCs w:val="18"/>
                <w:highlight w:val="white"/>
                <w:lang w:eastAsia="ru-RU"/>
              </w:rPr>
              <w:t>□ Да  □ Нет</w:t>
            </w:r>
          </w:p>
        </w:tc>
      </w:tr>
      <w:tr w:rsidR="0011090D" w:rsidRPr="00A0298B" w:rsidTr="005C682E">
        <w:trPr>
          <w:trHeight w:val="20"/>
        </w:trPr>
        <w:tc>
          <w:tcPr>
            <w:tcW w:w="5698" w:type="dxa"/>
            <w:shd w:val="clear" w:color="auto" w:fill="auto"/>
            <w:vAlign w:val="center"/>
          </w:tcPr>
          <w:p w:rsidR="0011090D" w:rsidRPr="00B4742F" w:rsidRDefault="0011090D" w:rsidP="0011090D">
            <w:pPr>
              <w:snapToGrid w:val="0"/>
              <w:ind w:left="29"/>
              <w:rPr>
                <w:sz w:val="18"/>
                <w:szCs w:val="18"/>
              </w:rPr>
            </w:pPr>
            <w:r>
              <w:rPr>
                <w:sz w:val="18"/>
                <w:szCs w:val="18"/>
              </w:rPr>
              <w:t>А</w:t>
            </w:r>
            <w:r w:rsidRPr="00B4742F">
              <w:rPr>
                <w:sz w:val="18"/>
                <w:szCs w:val="18"/>
              </w:rPr>
              <w:t>кции (доли) организации (или структуры без образования юридического лица), которая прямо или косвенно контролируется клиентом или прямо или косвенно контролирует такого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
        </w:tc>
        <w:tc>
          <w:tcPr>
            <w:tcW w:w="4678" w:type="dxa"/>
            <w:shd w:val="clear" w:color="auto" w:fill="auto"/>
          </w:tcPr>
          <w:p w:rsidR="0011090D" w:rsidRDefault="0011090D" w:rsidP="0011090D">
            <w:bookmarkStart w:id="6" w:name="CodeStat"/>
            <w:bookmarkEnd w:id="6"/>
            <w:r w:rsidRPr="00C70701">
              <w:rPr>
                <w:sz w:val="18"/>
                <w:szCs w:val="18"/>
              </w:rPr>
              <w:t xml:space="preserve">  </w:t>
            </w:r>
            <w:r w:rsidRPr="00C70701">
              <w:rPr>
                <w:sz w:val="18"/>
                <w:szCs w:val="18"/>
                <w:highlight w:val="white"/>
                <w:lang w:eastAsia="ru-RU"/>
              </w:rPr>
              <w:t>□ Да  □ Нет</w:t>
            </w:r>
          </w:p>
        </w:tc>
      </w:tr>
      <w:tr w:rsidR="0011090D" w:rsidRPr="00A0298B" w:rsidTr="005C682E">
        <w:trPr>
          <w:trHeight w:val="20"/>
        </w:trPr>
        <w:tc>
          <w:tcPr>
            <w:tcW w:w="5698" w:type="dxa"/>
            <w:shd w:val="clear" w:color="auto" w:fill="auto"/>
            <w:vAlign w:val="center"/>
          </w:tcPr>
          <w:p w:rsidR="0011090D" w:rsidRPr="00B4742F" w:rsidRDefault="0011090D" w:rsidP="0011090D">
            <w:pPr>
              <w:snapToGrid w:val="0"/>
              <w:ind w:left="29"/>
              <w:rPr>
                <w:sz w:val="18"/>
                <w:szCs w:val="18"/>
              </w:rPr>
            </w:pPr>
            <w:r>
              <w:rPr>
                <w:sz w:val="18"/>
                <w:szCs w:val="18"/>
              </w:rPr>
              <w:t>А</w:t>
            </w:r>
            <w:r w:rsidRPr="00B4742F">
              <w:rPr>
                <w:sz w:val="18"/>
                <w:szCs w:val="18"/>
              </w:rPr>
              <w:t xml:space="preserve">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клиента, обращаются на организованных торгах в Российской Федерации или на иностранной бирже (под прямым или косвенным контролем </w:t>
            </w:r>
            <w:r w:rsidRPr="00B4742F">
              <w:rPr>
                <w:sz w:val="18"/>
                <w:szCs w:val="18"/>
              </w:rPr>
              <w:lastRenderedPageBreak/>
              <w:t>понимается доля участия в организации, составляющая более 50 процентов акций (долей) в уставном (складочном) капитале</w:t>
            </w:r>
          </w:p>
        </w:tc>
        <w:tc>
          <w:tcPr>
            <w:tcW w:w="4678" w:type="dxa"/>
            <w:shd w:val="clear" w:color="auto" w:fill="auto"/>
          </w:tcPr>
          <w:p w:rsidR="0011090D" w:rsidRDefault="0011090D" w:rsidP="0011090D">
            <w:bookmarkStart w:id="7" w:name="ViewActivities"/>
            <w:bookmarkEnd w:id="7"/>
            <w:r w:rsidRPr="00010A73">
              <w:rPr>
                <w:sz w:val="18"/>
                <w:szCs w:val="18"/>
              </w:rPr>
              <w:lastRenderedPageBreak/>
              <w:t xml:space="preserve">  </w:t>
            </w:r>
            <w:r w:rsidRPr="00010A73">
              <w:rPr>
                <w:sz w:val="18"/>
                <w:szCs w:val="18"/>
                <w:highlight w:val="white"/>
                <w:lang w:eastAsia="ru-RU"/>
              </w:rPr>
              <w:t>□ Да  □ Нет</w:t>
            </w:r>
          </w:p>
        </w:tc>
      </w:tr>
      <w:tr w:rsidR="0011090D" w:rsidRPr="00A0298B" w:rsidTr="005C682E">
        <w:trPr>
          <w:trHeight w:val="20"/>
        </w:trPr>
        <w:tc>
          <w:tcPr>
            <w:tcW w:w="5698" w:type="dxa"/>
            <w:shd w:val="clear" w:color="auto" w:fill="auto"/>
            <w:vAlign w:val="center"/>
          </w:tcPr>
          <w:p w:rsidR="0011090D" w:rsidRPr="00A0298B" w:rsidRDefault="0011090D" w:rsidP="0011090D">
            <w:pPr>
              <w:snapToGrid w:val="0"/>
              <w:ind w:left="29"/>
              <w:rPr>
                <w:sz w:val="18"/>
                <w:szCs w:val="18"/>
              </w:rPr>
            </w:pPr>
            <w:r>
              <w:rPr>
                <w:sz w:val="18"/>
                <w:szCs w:val="18"/>
              </w:rPr>
              <w:t>К</w:t>
            </w:r>
            <w:r w:rsidRPr="00B4742F">
              <w:rPr>
                <w:sz w:val="18"/>
                <w:szCs w:val="18"/>
              </w:rPr>
              <w:t>лиент 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клиента принадлежит одному или нескольким из перечисленных организаций</w:t>
            </w:r>
          </w:p>
        </w:tc>
        <w:tc>
          <w:tcPr>
            <w:tcW w:w="4678" w:type="dxa"/>
            <w:shd w:val="clear" w:color="auto" w:fill="auto"/>
          </w:tcPr>
          <w:p w:rsidR="0011090D" w:rsidRDefault="0011090D" w:rsidP="0011090D">
            <w:bookmarkStart w:id="8" w:name="License"/>
            <w:bookmarkEnd w:id="8"/>
            <w:r w:rsidRPr="00010A73">
              <w:rPr>
                <w:sz w:val="18"/>
                <w:szCs w:val="18"/>
              </w:rPr>
              <w:t xml:space="preserve">  </w:t>
            </w:r>
            <w:r w:rsidRPr="00010A73">
              <w:rPr>
                <w:sz w:val="18"/>
                <w:szCs w:val="18"/>
                <w:highlight w:val="white"/>
                <w:lang w:eastAsia="ru-RU"/>
              </w:rPr>
              <w:t>□ Да  □ Нет</w:t>
            </w:r>
          </w:p>
        </w:tc>
      </w:tr>
      <w:tr w:rsidR="0011090D" w:rsidRPr="00A0298B" w:rsidTr="005C682E">
        <w:trPr>
          <w:trHeight w:val="20"/>
        </w:trPr>
        <w:tc>
          <w:tcPr>
            <w:tcW w:w="5698" w:type="dxa"/>
            <w:shd w:val="clear" w:color="auto" w:fill="auto"/>
            <w:vAlign w:val="center"/>
          </w:tcPr>
          <w:p w:rsidR="0011090D" w:rsidRPr="00A0298B" w:rsidRDefault="0011090D" w:rsidP="0011090D">
            <w:pPr>
              <w:snapToGrid w:val="0"/>
              <w:ind w:left="29"/>
              <w:rPr>
                <w:sz w:val="18"/>
                <w:szCs w:val="18"/>
              </w:rPr>
            </w:pPr>
            <w:r>
              <w:rPr>
                <w:sz w:val="18"/>
                <w:szCs w:val="18"/>
              </w:rPr>
              <w:t>К</w:t>
            </w:r>
            <w:r w:rsidRPr="00B4742F">
              <w:rPr>
                <w:sz w:val="18"/>
                <w:szCs w:val="18"/>
              </w:rPr>
              <w:t>лиент создан для целей прямого владения обращающимися акциями (долями) организаций, которые не являются организациями финансового рынка</w:t>
            </w:r>
            <w:r>
              <w:rPr>
                <w:sz w:val="18"/>
                <w:szCs w:val="18"/>
              </w:rPr>
              <w:t>***</w:t>
            </w:r>
            <w:r w:rsidRPr="00B4742F">
              <w:rPr>
                <w:sz w:val="18"/>
                <w:szCs w:val="18"/>
              </w:rPr>
              <w:t>,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p>
        </w:tc>
        <w:tc>
          <w:tcPr>
            <w:tcW w:w="4678" w:type="dxa"/>
            <w:shd w:val="clear" w:color="auto" w:fill="auto"/>
          </w:tcPr>
          <w:p w:rsidR="0011090D" w:rsidRDefault="0011090D" w:rsidP="0011090D">
            <w:r w:rsidRPr="00010A73">
              <w:rPr>
                <w:sz w:val="18"/>
                <w:szCs w:val="18"/>
              </w:rPr>
              <w:t xml:space="preserve">  </w:t>
            </w:r>
            <w:r w:rsidRPr="00010A73">
              <w:rPr>
                <w:sz w:val="18"/>
                <w:szCs w:val="18"/>
                <w:highlight w:val="white"/>
                <w:lang w:eastAsia="ru-RU"/>
              </w:rPr>
              <w:t>□ Да  □ Нет</w:t>
            </w:r>
          </w:p>
        </w:tc>
      </w:tr>
      <w:tr w:rsidR="0011090D" w:rsidRPr="00A0298B" w:rsidTr="005C682E">
        <w:trPr>
          <w:trHeight w:val="20"/>
        </w:trPr>
        <w:tc>
          <w:tcPr>
            <w:tcW w:w="5698" w:type="dxa"/>
            <w:shd w:val="clear" w:color="auto" w:fill="auto"/>
            <w:vAlign w:val="center"/>
          </w:tcPr>
          <w:p w:rsidR="0011090D" w:rsidRPr="00B4742F" w:rsidRDefault="0011090D" w:rsidP="0011090D">
            <w:pPr>
              <w:snapToGrid w:val="0"/>
              <w:ind w:left="29"/>
              <w:rPr>
                <w:sz w:val="18"/>
                <w:szCs w:val="18"/>
              </w:rPr>
            </w:pPr>
            <w:r>
              <w:rPr>
                <w:sz w:val="18"/>
                <w:szCs w:val="18"/>
              </w:rPr>
              <w:t>К</w:t>
            </w:r>
            <w:r w:rsidRPr="00B4742F">
              <w:rPr>
                <w:sz w:val="18"/>
                <w:szCs w:val="18"/>
              </w:rPr>
              <w:t>лиент является вновь созданным лицом</w:t>
            </w:r>
          </w:p>
        </w:tc>
        <w:tc>
          <w:tcPr>
            <w:tcW w:w="4678" w:type="dxa"/>
            <w:shd w:val="clear" w:color="auto" w:fill="auto"/>
          </w:tcPr>
          <w:p w:rsidR="0011090D" w:rsidRDefault="0011090D" w:rsidP="0011090D">
            <w:bookmarkStart w:id="9" w:name="ManagementStructure"/>
            <w:bookmarkEnd w:id="9"/>
            <w:r w:rsidRPr="00010A73">
              <w:rPr>
                <w:sz w:val="18"/>
                <w:szCs w:val="18"/>
              </w:rPr>
              <w:t xml:space="preserve">  </w:t>
            </w:r>
            <w:r w:rsidRPr="00010A73">
              <w:rPr>
                <w:sz w:val="18"/>
                <w:szCs w:val="18"/>
                <w:highlight w:val="white"/>
                <w:lang w:eastAsia="ru-RU"/>
              </w:rPr>
              <w:t>□ Да  □ Нет</w:t>
            </w:r>
          </w:p>
        </w:tc>
      </w:tr>
      <w:tr w:rsidR="0011090D" w:rsidRPr="00A0298B" w:rsidTr="005C682E">
        <w:trPr>
          <w:trHeight w:val="20"/>
        </w:trPr>
        <w:tc>
          <w:tcPr>
            <w:tcW w:w="5698" w:type="dxa"/>
            <w:shd w:val="clear" w:color="auto" w:fill="auto"/>
            <w:vAlign w:val="center"/>
          </w:tcPr>
          <w:p w:rsidR="0011090D" w:rsidRPr="00B4742F" w:rsidRDefault="0011090D" w:rsidP="0011090D">
            <w:pPr>
              <w:snapToGrid w:val="0"/>
              <w:ind w:left="29"/>
              <w:rPr>
                <w:sz w:val="18"/>
                <w:szCs w:val="18"/>
              </w:rPr>
            </w:pPr>
            <w:r>
              <w:rPr>
                <w:sz w:val="18"/>
                <w:szCs w:val="18"/>
              </w:rPr>
              <w:t>К</w:t>
            </w:r>
            <w:r w:rsidRPr="00B4742F">
              <w:rPr>
                <w:sz w:val="18"/>
                <w:szCs w:val="18"/>
              </w:rPr>
              <w:t>лиент не являлся организацией финансового рынка</w:t>
            </w:r>
            <w:r>
              <w:rPr>
                <w:sz w:val="18"/>
                <w:szCs w:val="18"/>
              </w:rPr>
              <w:t>***</w:t>
            </w:r>
            <w:r w:rsidRPr="00B4742F">
              <w:rPr>
                <w:sz w:val="18"/>
                <w:szCs w:val="18"/>
              </w:rPr>
              <w:t xml:space="preserve">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tc>
        <w:tc>
          <w:tcPr>
            <w:tcW w:w="4678" w:type="dxa"/>
            <w:shd w:val="clear" w:color="auto" w:fill="auto"/>
          </w:tcPr>
          <w:p w:rsidR="0011090D" w:rsidRDefault="0011090D" w:rsidP="0011090D">
            <w:r w:rsidRPr="00010A73">
              <w:rPr>
                <w:sz w:val="18"/>
                <w:szCs w:val="18"/>
              </w:rPr>
              <w:t xml:space="preserve">  </w:t>
            </w:r>
            <w:r w:rsidRPr="00010A73">
              <w:rPr>
                <w:sz w:val="18"/>
                <w:szCs w:val="18"/>
                <w:highlight w:val="white"/>
                <w:lang w:eastAsia="ru-RU"/>
              </w:rPr>
              <w:t>□ Да  □ Нет</w:t>
            </w:r>
          </w:p>
        </w:tc>
      </w:tr>
      <w:tr w:rsidR="0011090D" w:rsidRPr="00A0298B" w:rsidTr="005C682E">
        <w:trPr>
          <w:trHeight w:val="20"/>
        </w:trPr>
        <w:tc>
          <w:tcPr>
            <w:tcW w:w="5698" w:type="dxa"/>
            <w:shd w:val="clear" w:color="auto" w:fill="auto"/>
            <w:vAlign w:val="center"/>
          </w:tcPr>
          <w:p w:rsidR="0011090D" w:rsidRPr="00E07673" w:rsidRDefault="0011090D" w:rsidP="0011090D">
            <w:pPr>
              <w:snapToGrid w:val="0"/>
              <w:ind w:left="29"/>
              <w:rPr>
                <w:sz w:val="18"/>
                <w:szCs w:val="18"/>
              </w:rPr>
            </w:pPr>
            <w:r>
              <w:rPr>
                <w:sz w:val="18"/>
                <w:szCs w:val="18"/>
              </w:rPr>
              <w:t>К</w:t>
            </w:r>
            <w:r w:rsidRPr="00B4742F">
              <w:rPr>
                <w:sz w:val="18"/>
                <w:szCs w:val="18"/>
              </w:rPr>
              <w:t>лиент является некоммерческой организацией, доходы которой не являются объектом налогообложения или освобождаются от налогов</w:t>
            </w:r>
          </w:p>
        </w:tc>
        <w:tc>
          <w:tcPr>
            <w:tcW w:w="4678" w:type="dxa"/>
            <w:shd w:val="clear" w:color="auto" w:fill="auto"/>
          </w:tcPr>
          <w:p w:rsidR="0011090D" w:rsidRDefault="0011090D" w:rsidP="0011090D">
            <w:r w:rsidRPr="00010A73">
              <w:rPr>
                <w:sz w:val="18"/>
                <w:szCs w:val="18"/>
              </w:rPr>
              <w:t xml:space="preserve">  </w:t>
            </w:r>
            <w:r w:rsidRPr="00010A73">
              <w:rPr>
                <w:sz w:val="18"/>
                <w:szCs w:val="18"/>
                <w:highlight w:val="white"/>
                <w:lang w:eastAsia="ru-RU"/>
              </w:rPr>
              <w:t>□ Да  □ Нет</w:t>
            </w:r>
          </w:p>
        </w:tc>
      </w:tr>
    </w:tbl>
    <w:p w:rsidR="00FF57E8" w:rsidRPr="005164F7" w:rsidRDefault="00FF57E8" w:rsidP="00FF57E8">
      <w:pPr>
        <w:rPr>
          <w:sz w:val="10"/>
          <w:szCs w:val="10"/>
        </w:rPr>
      </w:pPr>
    </w:p>
    <w:p w:rsidR="00FF57E8" w:rsidRPr="005164F7" w:rsidRDefault="00FF57E8" w:rsidP="00FF57E8">
      <w:pPr>
        <w:rPr>
          <w:sz w:val="10"/>
          <w:szCs w:val="10"/>
        </w:rPr>
      </w:pPr>
    </w:p>
    <w:p w:rsidR="00FF57E8" w:rsidRPr="00ED2941" w:rsidRDefault="00FF57E8" w:rsidP="00FF57E8">
      <w:pPr>
        <w:jc w:val="both"/>
        <w:rPr>
          <w:sz w:val="18"/>
          <w:szCs w:val="18"/>
          <w:lang w:eastAsia="ru-RU"/>
        </w:rPr>
      </w:pPr>
      <w:r w:rsidRPr="00F04B90">
        <w:rPr>
          <w:b/>
          <w:sz w:val="16"/>
          <w:szCs w:val="16"/>
        </w:rPr>
        <w:t>*</w:t>
      </w:r>
      <w:r w:rsidRPr="00F04B90">
        <w:rPr>
          <w:b/>
          <w:sz w:val="16"/>
          <w:szCs w:val="16"/>
          <w:lang w:eastAsia="ru-RU"/>
        </w:rPr>
        <w:t>Бенефициарный владелец</w:t>
      </w:r>
      <w:r w:rsidRPr="00ED2941">
        <w:rPr>
          <w:sz w:val="18"/>
          <w:szCs w:val="18"/>
          <w:lang w:eastAsia="ru-RU"/>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FF57E8" w:rsidRDefault="00FF57E8" w:rsidP="00FF57E8">
      <w:pPr>
        <w:tabs>
          <w:tab w:val="num" w:pos="1080"/>
        </w:tabs>
        <w:jc w:val="both"/>
        <w:rPr>
          <w:b/>
          <w:sz w:val="18"/>
          <w:szCs w:val="18"/>
        </w:rPr>
      </w:pPr>
    </w:p>
    <w:p w:rsidR="00B4742F" w:rsidRPr="00B4742F" w:rsidRDefault="00F04B90" w:rsidP="00B4742F">
      <w:pPr>
        <w:snapToGrid w:val="0"/>
        <w:ind w:left="29"/>
        <w:rPr>
          <w:sz w:val="18"/>
          <w:szCs w:val="18"/>
        </w:rPr>
      </w:pPr>
      <w:r>
        <w:rPr>
          <w:sz w:val="18"/>
          <w:szCs w:val="18"/>
        </w:rPr>
        <w:t>**</w:t>
      </w:r>
      <w:r w:rsidR="00B4742F" w:rsidRPr="00B4742F">
        <w:rPr>
          <w:sz w:val="18"/>
          <w:szCs w:val="18"/>
        </w:rPr>
        <w:t xml:space="preserve"> </w:t>
      </w:r>
      <w:r>
        <w:rPr>
          <w:b/>
          <w:sz w:val="18"/>
          <w:szCs w:val="18"/>
        </w:rPr>
        <w:t>Д</w:t>
      </w:r>
      <w:r w:rsidR="00B4742F" w:rsidRPr="00F04B90">
        <w:rPr>
          <w:b/>
          <w:sz w:val="18"/>
          <w:szCs w:val="18"/>
        </w:rPr>
        <w:t xml:space="preserve">оходами от пассивной деятельности </w:t>
      </w:r>
      <w:r w:rsidRPr="00F04B90">
        <w:rPr>
          <w:b/>
          <w:sz w:val="18"/>
          <w:szCs w:val="18"/>
        </w:rPr>
        <w:t>признаются</w:t>
      </w:r>
      <w:r w:rsidRPr="00B4742F">
        <w:rPr>
          <w:sz w:val="18"/>
          <w:szCs w:val="18"/>
        </w:rPr>
        <w:t xml:space="preserve"> </w:t>
      </w:r>
      <w:r w:rsidR="00B4742F" w:rsidRPr="00B4742F">
        <w:rPr>
          <w:sz w:val="18"/>
          <w:szCs w:val="18"/>
        </w:rPr>
        <w:t>следующие доходы:</w:t>
      </w:r>
    </w:p>
    <w:p w:rsidR="00B4742F" w:rsidRPr="00F04B90" w:rsidRDefault="00B4742F" w:rsidP="00F04B90">
      <w:pPr>
        <w:pStyle w:val="a5"/>
        <w:numPr>
          <w:ilvl w:val="0"/>
          <w:numId w:val="1"/>
        </w:numPr>
        <w:snapToGrid w:val="0"/>
        <w:rPr>
          <w:sz w:val="18"/>
          <w:szCs w:val="18"/>
        </w:rPr>
      </w:pPr>
      <w:r w:rsidRPr="00F04B90">
        <w:rPr>
          <w:sz w:val="18"/>
          <w:szCs w:val="18"/>
        </w:rPr>
        <w:t>дивиденды;</w:t>
      </w:r>
    </w:p>
    <w:p w:rsidR="00B4742F" w:rsidRPr="00F04B90" w:rsidRDefault="00B4742F" w:rsidP="00F04B90">
      <w:pPr>
        <w:pStyle w:val="a5"/>
        <w:numPr>
          <w:ilvl w:val="0"/>
          <w:numId w:val="1"/>
        </w:numPr>
        <w:snapToGrid w:val="0"/>
        <w:rPr>
          <w:sz w:val="18"/>
          <w:szCs w:val="18"/>
        </w:rPr>
      </w:pPr>
      <w:r w:rsidRPr="00F04B90">
        <w:rPr>
          <w:sz w:val="18"/>
          <w:szCs w:val="18"/>
        </w:rPr>
        <w:t>процентный доход (или иной аналогичный доход);</w:t>
      </w:r>
    </w:p>
    <w:p w:rsidR="00B4742F" w:rsidRPr="00F04B90" w:rsidRDefault="00B4742F" w:rsidP="00F04B90">
      <w:pPr>
        <w:pStyle w:val="a5"/>
        <w:numPr>
          <w:ilvl w:val="0"/>
          <w:numId w:val="1"/>
        </w:numPr>
        <w:snapToGrid w:val="0"/>
        <w:rPr>
          <w:sz w:val="18"/>
          <w:szCs w:val="18"/>
        </w:rPr>
      </w:pPr>
      <w:r w:rsidRPr="00F04B90">
        <w:rPr>
          <w:sz w:val="18"/>
          <w:szCs w:val="18"/>
        </w:rPr>
        <w:t>доходы от сдачи в аренду или субаренду имущества;</w:t>
      </w:r>
    </w:p>
    <w:p w:rsidR="00B4742F" w:rsidRPr="00F04B90" w:rsidRDefault="00B4742F" w:rsidP="00F04B90">
      <w:pPr>
        <w:pStyle w:val="a5"/>
        <w:numPr>
          <w:ilvl w:val="0"/>
          <w:numId w:val="1"/>
        </w:numPr>
        <w:snapToGrid w:val="0"/>
        <w:rPr>
          <w:sz w:val="18"/>
          <w:szCs w:val="18"/>
        </w:rPr>
      </w:pPr>
      <w:r w:rsidRPr="00F04B90">
        <w:rPr>
          <w:sz w:val="18"/>
          <w:szCs w:val="18"/>
        </w:rPr>
        <w:t>доходы от использования прав на объекты интеллектуальной собственности;</w:t>
      </w:r>
    </w:p>
    <w:p w:rsidR="00B4742F" w:rsidRPr="00F04B90" w:rsidRDefault="00B4742F" w:rsidP="00F04B90">
      <w:pPr>
        <w:pStyle w:val="a5"/>
        <w:numPr>
          <w:ilvl w:val="0"/>
          <w:numId w:val="1"/>
        </w:numPr>
        <w:snapToGrid w:val="0"/>
        <w:rPr>
          <w:sz w:val="18"/>
          <w:szCs w:val="18"/>
        </w:rPr>
      </w:pPr>
      <w:r w:rsidRPr="00F04B90">
        <w:rPr>
          <w:sz w:val="18"/>
          <w:szCs w:val="18"/>
        </w:rPr>
        <w:lastRenderedPageBreak/>
        <w:t>периодические страховые выплаты (аннуитеты);</w:t>
      </w:r>
    </w:p>
    <w:p w:rsidR="00B4742F" w:rsidRPr="00F04B90" w:rsidRDefault="00B4742F" w:rsidP="00F04B90">
      <w:pPr>
        <w:pStyle w:val="a5"/>
        <w:numPr>
          <w:ilvl w:val="0"/>
          <w:numId w:val="1"/>
        </w:numPr>
        <w:snapToGrid w:val="0"/>
        <w:rPr>
          <w:sz w:val="18"/>
          <w:szCs w:val="18"/>
        </w:rPr>
      </w:pPr>
      <w:r w:rsidRPr="00F04B90">
        <w:rPr>
          <w:sz w:val="18"/>
          <w:szCs w:val="18"/>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B4742F" w:rsidRPr="00F04B90" w:rsidRDefault="00B4742F" w:rsidP="00F04B90">
      <w:pPr>
        <w:pStyle w:val="a5"/>
        <w:numPr>
          <w:ilvl w:val="0"/>
          <w:numId w:val="1"/>
        </w:numPr>
        <w:snapToGrid w:val="0"/>
        <w:rPr>
          <w:sz w:val="18"/>
          <w:szCs w:val="18"/>
        </w:rPr>
      </w:pPr>
      <w:r w:rsidRPr="00F04B90">
        <w:rPr>
          <w:sz w:val="18"/>
          <w:szCs w:val="18"/>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rsidR="00B4742F" w:rsidRPr="00F04B90" w:rsidRDefault="00B4742F" w:rsidP="00F04B90">
      <w:pPr>
        <w:pStyle w:val="a5"/>
        <w:numPr>
          <w:ilvl w:val="0"/>
          <w:numId w:val="1"/>
        </w:numPr>
        <w:snapToGrid w:val="0"/>
        <w:rPr>
          <w:sz w:val="18"/>
          <w:szCs w:val="18"/>
        </w:rPr>
      </w:pPr>
      <w:r w:rsidRPr="00F04B90">
        <w:rPr>
          <w:sz w:val="18"/>
          <w:szCs w:val="18"/>
        </w:rPr>
        <w:t>доходы, полученные в рамках договора добровольного страхования жизни;</w:t>
      </w:r>
    </w:p>
    <w:p w:rsidR="00B4742F" w:rsidRPr="00F04B90" w:rsidRDefault="00B4742F" w:rsidP="00F04B90">
      <w:pPr>
        <w:pStyle w:val="a5"/>
        <w:numPr>
          <w:ilvl w:val="0"/>
          <w:numId w:val="1"/>
        </w:numPr>
        <w:snapToGrid w:val="0"/>
        <w:rPr>
          <w:sz w:val="18"/>
          <w:szCs w:val="18"/>
        </w:rPr>
      </w:pPr>
      <w:r w:rsidRPr="00F04B90">
        <w:rPr>
          <w:sz w:val="18"/>
          <w:szCs w:val="18"/>
        </w:rPr>
        <w:t>иные доходы, аналогичные доходам, указанным в настоящем пункте.</w:t>
      </w:r>
    </w:p>
    <w:p w:rsidR="00B4742F" w:rsidRDefault="00D9047B" w:rsidP="00FF57E8">
      <w:pPr>
        <w:tabs>
          <w:tab w:val="num" w:pos="1080"/>
        </w:tabs>
        <w:jc w:val="both"/>
        <w:rPr>
          <w:b/>
          <w:sz w:val="18"/>
          <w:szCs w:val="18"/>
        </w:rPr>
      </w:pPr>
      <w:r>
        <w:rPr>
          <w:b/>
          <w:sz w:val="18"/>
          <w:szCs w:val="18"/>
        </w:rPr>
        <w:t>Доходы не указанные выше, признаются доходами от активной деятельности.</w:t>
      </w:r>
    </w:p>
    <w:p w:rsidR="0011090D" w:rsidRDefault="0011090D" w:rsidP="00FF57E8">
      <w:pPr>
        <w:spacing w:before="60"/>
        <w:jc w:val="both"/>
        <w:rPr>
          <w:sz w:val="18"/>
          <w:szCs w:val="18"/>
        </w:rPr>
      </w:pPr>
    </w:p>
    <w:p w:rsidR="0011090D" w:rsidRPr="0011090D" w:rsidRDefault="0011090D" w:rsidP="0011090D">
      <w:pPr>
        <w:jc w:val="both"/>
        <w:rPr>
          <w:sz w:val="18"/>
          <w:szCs w:val="18"/>
          <w:lang w:eastAsia="ru-RU"/>
        </w:rPr>
      </w:pPr>
      <w:r>
        <w:rPr>
          <w:sz w:val="18"/>
          <w:szCs w:val="18"/>
          <w:lang w:eastAsia="ru-RU"/>
        </w:rPr>
        <w:t xml:space="preserve">*** </w:t>
      </w:r>
      <w:r w:rsidRPr="0011090D">
        <w:rPr>
          <w:b/>
          <w:sz w:val="18"/>
          <w:szCs w:val="18"/>
          <w:lang w:eastAsia="ru-RU"/>
        </w:rPr>
        <w:t>Организация финансового рынка</w:t>
      </w:r>
      <w:r w:rsidRPr="0011090D">
        <w:rPr>
          <w:sz w:val="18"/>
          <w:szCs w:val="18"/>
          <w:lang w:eastAsia="ru-RU"/>
        </w:rPr>
        <w:t xml:space="preserve">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w:t>
      </w:r>
      <w:r w:rsidRPr="0011090D">
        <w:rPr>
          <w:sz w:val="18"/>
          <w:szCs w:val="18"/>
          <w:lang w:eastAsia="ru-RU"/>
        </w:rPr>
        <w:lastRenderedPageBreak/>
        <w:t>сделок в интересах клиента либо прямо или косвенно за счет клиента</w:t>
      </w:r>
      <w:r>
        <w:rPr>
          <w:sz w:val="18"/>
          <w:szCs w:val="18"/>
          <w:lang w:eastAsia="ru-RU"/>
        </w:rPr>
        <w:t>.</w:t>
      </w:r>
    </w:p>
    <w:p w:rsidR="0011090D" w:rsidRDefault="0011090D" w:rsidP="00FF57E8">
      <w:pPr>
        <w:spacing w:before="60"/>
        <w:jc w:val="both"/>
        <w:rPr>
          <w:sz w:val="18"/>
          <w:szCs w:val="18"/>
        </w:rPr>
      </w:pPr>
    </w:p>
    <w:p w:rsidR="00FF57E8" w:rsidRPr="00ED2941" w:rsidRDefault="00FF57E8" w:rsidP="00FF57E8">
      <w:pPr>
        <w:spacing w:before="60"/>
        <w:jc w:val="both"/>
        <w:rPr>
          <w:sz w:val="18"/>
          <w:szCs w:val="18"/>
        </w:rPr>
      </w:pPr>
      <w:r w:rsidRPr="00ED2941">
        <w:rPr>
          <w:sz w:val="18"/>
          <w:szCs w:val="18"/>
        </w:rPr>
        <w:t>Подтверждаю, что информация, представленная в настоящей анкете, является полной и достоверной. Обязуюсь незамедлительно информировать обо всех изменениях представленной информации. Соглашаюсь нести всю ответственность и риски</w:t>
      </w:r>
      <w:r>
        <w:rPr>
          <w:sz w:val="18"/>
          <w:szCs w:val="18"/>
        </w:rPr>
        <w:t>,</w:t>
      </w:r>
      <w:r w:rsidRPr="00ED2941">
        <w:rPr>
          <w:sz w:val="18"/>
          <w:szCs w:val="18"/>
        </w:rPr>
        <w:t xml:space="preserve"> связанные с оказанием и результатами услуг</w:t>
      </w:r>
      <w:r>
        <w:rPr>
          <w:sz w:val="18"/>
          <w:szCs w:val="18"/>
        </w:rPr>
        <w:t>,</w:t>
      </w:r>
      <w:r w:rsidRPr="00ED2941">
        <w:rPr>
          <w:sz w:val="18"/>
          <w:szCs w:val="18"/>
        </w:rPr>
        <w:t xml:space="preserve"> вследствие представления неполной, неточной недостоверной информации или недействительности документов.</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0348"/>
      </w:tblGrid>
      <w:tr w:rsidR="00FF57E8" w:rsidRPr="001249D3" w:rsidTr="005C682E">
        <w:tc>
          <w:tcPr>
            <w:tcW w:w="2410" w:type="dxa"/>
          </w:tcPr>
          <w:p w:rsidR="00FF57E8" w:rsidRPr="001249D3" w:rsidRDefault="00FF57E8" w:rsidP="005C682E">
            <w:pPr>
              <w:pStyle w:val="a7"/>
              <w:tabs>
                <w:tab w:val="left" w:pos="1134"/>
              </w:tabs>
              <w:spacing w:before="60" w:after="0"/>
              <w:rPr>
                <w:rFonts w:ascii="Times New Roman" w:hAnsi="Times New Roman" w:cs="Times New Roman"/>
                <w:color w:val="auto"/>
              </w:rPr>
            </w:pPr>
            <w:r>
              <w:rPr>
                <w:rFonts w:ascii="Times New Roman" w:hAnsi="Times New Roman" w:cs="Times New Roman"/>
                <w:color w:val="auto"/>
              </w:rPr>
              <w:t>__.__.____</w:t>
            </w:r>
            <w:r w:rsidRPr="001249D3">
              <w:rPr>
                <w:rFonts w:ascii="Times New Roman" w:hAnsi="Times New Roman" w:cs="Times New Roman"/>
                <w:color w:val="auto"/>
              </w:rPr>
              <w:t xml:space="preserve"> г.</w:t>
            </w:r>
          </w:p>
        </w:tc>
      </w:tr>
    </w:tbl>
    <w:p w:rsidR="00FF57E8" w:rsidRDefault="00FF57E8" w:rsidP="00FF57E8">
      <w:pPr>
        <w:rPr>
          <w:sz w:val="10"/>
          <w:szCs w:val="10"/>
        </w:rPr>
      </w:pPr>
    </w:p>
    <w:p w:rsidR="00FF57E8" w:rsidRPr="00316A08" w:rsidRDefault="00FF57E8" w:rsidP="00FF57E8">
      <w:pPr>
        <w:rPr>
          <w:sz w:val="10"/>
          <w:szCs w:val="10"/>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1"/>
        <w:gridCol w:w="6095"/>
      </w:tblGrid>
      <w:tr w:rsidR="00FF57E8" w:rsidRPr="00A0298B" w:rsidTr="008C6A00">
        <w:trPr>
          <w:trHeight w:val="1625"/>
        </w:trPr>
        <w:tc>
          <w:tcPr>
            <w:tcW w:w="4281" w:type="dxa"/>
            <w:shd w:val="clear" w:color="auto" w:fill="auto"/>
          </w:tcPr>
          <w:p w:rsidR="00FF57E8" w:rsidRPr="008C6A00" w:rsidRDefault="00FF57E8" w:rsidP="005C682E">
            <w:pPr>
              <w:snapToGrid w:val="0"/>
              <w:ind w:left="29"/>
              <w:jc w:val="right"/>
              <w:rPr>
                <w:b/>
                <w:sz w:val="18"/>
                <w:szCs w:val="18"/>
              </w:rPr>
            </w:pPr>
            <w:r w:rsidRPr="008C6A00">
              <w:rPr>
                <w:b/>
                <w:sz w:val="18"/>
                <w:szCs w:val="18"/>
              </w:rPr>
              <w:t>ПЕЧАТЬ</w:t>
            </w:r>
          </w:p>
        </w:tc>
        <w:tc>
          <w:tcPr>
            <w:tcW w:w="6095" w:type="dxa"/>
            <w:shd w:val="clear" w:color="auto" w:fill="auto"/>
          </w:tcPr>
          <w:p w:rsidR="00FF57E8" w:rsidRPr="00A0298B" w:rsidRDefault="00FF57E8" w:rsidP="005C682E">
            <w:pPr>
              <w:snapToGrid w:val="0"/>
              <w:ind w:left="29"/>
              <w:jc w:val="right"/>
              <w:rPr>
                <w:b/>
                <w:sz w:val="18"/>
                <w:szCs w:val="18"/>
              </w:rPr>
            </w:pPr>
            <w:r w:rsidRPr="00A0298B">
              <w:rPr>
                <w:b/>
                <w:sz w:val="18"/>
                <w:szCs w:val="18"/>
              </w:rPr>
              <w:t>ПОДПИСЬ</w:t>
            </w:r>
          </w:p>
          <w:p w:rsidR="00FF57E8" w:rsidRDefault="00FF57E8" w:rsidP="005C682E">
            <w:pPr>
              <w:snapToGrid w:val="0"/>
              <w:ind w:left="29"/>
              <w:rPr>
                <w:sz w:val="18"/>
                <w:szCs w:val="18"/>
              </w:rPr>
            </w:pPr>
          </w:p>
          <w:p w:rsidR="00FF57E8" w:rsidRDefault="00FF57E8" w:rsidP="005C682E">
            <w:pPr>
              <w:snapToGrid w:val="0"/>
              <w:ind w:left="29"/>
              <w:rPr>
                <w:sz w:val="18"/>
                <w:szCs w:val="18"/>
              </w:rPr>
            </w:pPr>
          </w:p>
          <w:p w:rsidR="00FF57E8" w:rsidRDefault="00FF57E8" w:rsidP="005C682E">
            <w:pPr>
              <w:snapToGrid w:val="0"/>
              <w:ind w:left="29"/>
              <w:rPr>
                <w:sz w:val="18"/>
                <w:szCs w:val="18"/>
              </w:rPr>
            </w:pPr>
          </w:p>
          <w:p w:rsidR="00FF57E8" w:rsidRDefault="00FF57E8" w:rsidP="005C682E">
            <w:pPr>
              <w:snapToGrid w:val="0"/>
              <w:ind w:left="29"/>
              <w:rPr>
                <w:sz w:val="18"/>
                <w:szCs w:val="18"/>
              </w:rPr>
            </w:pPr>
          </w:p>
          <w:p w:rsidR="00FF57E8" w:rsidRDefault="00FF57E8" w:rsidP="005C682E">
            <w:pPr>
              <w:snapToGrid w:val="0"/>
              <w:ind w:left="29"/>
              <w:rPr>
                <w:sz w:val="18"/>
                <w:szCs w:val="18"/>
              </w:rPr>
            </w:pPr>
          </w:p>
          <w:p w:rsidR="00FF57E8" w:rsidRDefault="00FF57E8" w:rsidP="005C682E">
            <w:pPr>
              <w:snapToGrid w:val="0"/>
              <w:ind w:left="29"/>
              <w:rPr>
                <w:sz w:val="18"/>
                <w:szCs w:val="18"/>
              </w:rPr>
            </w:pPr>
          </w:p>
          <w:p w:rsidR="008C6A00" w:rsidRDefault="008C6A00" w:rsidP="005C682E">
            <w:pPr>
              <w:snapToGrid w:val="0"/>
              <w:ind w:left="29"/>
              <w:rPr>
                <w:sz w:val="18"/>
                <w:szCs w:val="18"/>
              </w:rPr>
            </w:pPr>
          </w:p>
          <w:p w:rsidR="00FF57E8" w:rsidRPr="00A0298B" w:rsidRDefault="00FF57E8" w:rsidP="008C6A00">
            <w:pPr>
              <w:snapToGrid w:val="0"/>
              <w:rPr>
                <w:sz w:val="18"/>
                <w:szCs w:val="18"/>
              </w:rPr>
            </w:pPr>
          </w:p>
        </w:tc>
      </w:tr>
    </w:tbl>
    <w:p w:rsidR="007C013E" w:rsidRDefault="007C013E" w:rsidP="008C6A00">
      <w:pPr>
        <w:jc w:val="both"/>
      </w:pPr>
    </w:p>
    <w:sectPr w:rsidR="007C013E" w:rsidSect="00455CF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589" w:rsidRDefault="00B92589" w:rsidP="00FF57E8">
      <w:r>
        <w:separator/>
      </w:r>
    </w:p>
  </w:endnote>
  <w:endnote w:type="continuationSeparator" w:id="0">
    <w:p w:rsidR="00B92589" w:rsidRDefault="00B92589" w:rsidP="00FF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589" w:rsidRDefault="00B92589" w:rsidP="00FF57E8">
      <w:r>
        <w:separator/>
      </w:r>
    </w:p>
  </w:footnote>
  <w:footnote w:type="continuationSeparator" w:id="0">
    <w:p w:rsidR="00B92589" w:rsidRDefault="00B92589" w:rsidP="00FF5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36F"/>
    <w:multiLevelType w:val="hybridMultilevel"/>
    <w:tmpl w:val="4A6A563E"/>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E8"/>
    <w:rsid w:val="0011090D"/>
    <w:rsid w:val="00116404"/>
    <w:rsid w:val="001F4CD7"/>
    <w:rsid w:val="00284146"/>
    <w:rsid w:val="00310A86"/>
    <w:rsid w:val="003F50E5"/>
    <w:rsid w:val="00455CF0"/>
    <w:rsid w:val="004800E6"/>
    <w:rsid w:val="004A2C54"/>
    <w:rsid w:val="005B6728"/>
    <w:rsid w:val="007C013E"/>
    <w:rsid w:val="00834AA6"/>
    <w:rsid w:val="008C6A00"/>
    <w:rsid w:val="00A467D2"/>
    <w:rsid w:val="00B4742F"/>
    <w:rsid w:val="00B92589"/>
    <w:rsid w:val="00BC73B1"/>
    <w:rsid w:val="00D9047B"/>
    <w:rsid w:val="00F04B90"/>
    <w:rsid w:val="00FF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0FD2"/>
  <w15:docId w15:val="{7C8E10F5-BAEA-4CEC-B3D9-E2CF8E4E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E8"/>
    <w:pPr>
      <w:widowControl w:val="0"/>
      <w:suppressAutoHyphens/>
    </w:pPr>
    <w:rPr>
      <w:rFonts w:eastAsia="SimSun" w:cs="Mangal"/>
      <w:kern w:val="1"/>
      <w:sz w:val="24"/>
      <w:szCs w:val="24"/>
      <w:lang w:eastAsia="hi-IN" w:bidi="hi-IN"/>
    </w:rPr>
  </w:style>
  <w:style w:type="paragraph" w:styleId="1">
    <w:name w:val="heading 1"/>
    <w:basedOn w:val="a"/>
    <w:next w:val="a"/>
    <w:link w:val="10"/>
    <w:uiPriority w:val="99"/>
    <w:qFormat/>
    <w:rsid w:val="00310A86"/>
    <w:pPr>
      <w:keepNext/>
      <w:keepLines/>
      <w:widowControl/>
      <w:suppressAutoHyphens w:val="0"/>
      <w:spacing w:before="480"/>
      <w:outlineLvl w:val="0"/>
    </w:pPr>
    <w:rPr>
      <w:rFonts w:ascii="Cambria" w:eastAsia="Times New Roman" w:hAnsi="Cambria" w:cs="Times New Roman"/>
      <w:b/>
      <w:color w:val="365F91"/>
      <w:kern w:val="0"/>
      <w:sz w:val="28"/>
      <w:szCs w:val="20"/>
      <w:lang w:eastAsia="ru-RU" w:bidi="ar-SA"/>
    </w:rPr>
  </w:style>
  <w:style w:type="paragraph" w:styleId="2">
    <w:name w:val="heading 2"/>
    <w:basedOn w:val="a"/>
    <w:next w:val="a"/>
    <w:link w:val="20"/>
    <w:uiPriority w:val="99"/>
    <w:qFormat/>
    <w:rsid w:val="00310A86"/>
    <w:pPr>
      <w:keepNext/>
      <w:widowControl/>
      <w:suppressAutoHyphens w:val="0"/>
      <w:spacing w:before="240" w:after="60"/>
      <w:outlineLvl w:val="1"/>
    </w:pPr>
    <w:rPr>
      <w:rFonts w:ascii="Arial" w:eastAsia="Times New Roman" w:hAnsi="Arial" w:cs="Times New Roman"/>
      <w:b/>
      <w:i/>
      <w:kern w:val="0"/>
      <w:sz w:val="28"/>
      <w:szCs w:val="20"/>
      <w:lang w:eastAsia="ru-RU" w:bidi="ar-SA"/>
    </w:rPr>
  </w:style>
  <w:style w:type="paragraph" w:styleId="3">
    <w:name w:val="heading 3"/>
    <w:basedOn w:val="a"/>
    <w:next w:val="a"/>
    <w:link w:val="30"/>
    <w:uiPriority w:val="99"/>
    <w:qFormat/>
    <w:rsid w:val="00310A86"/>
    <w:pPr>
      <w:keepNext/>
      <w:widowControl/>
      <w:suppressAutoHyphens w:val="0"/>
      <w:ind w:firstLine="708"/>
      <w:jc w:val="both"/>
      <w:outlineLvl w:val="2"/>
    </w:pPr>
    <w:rPr>
      <w:rFonts w:eastAsia="Times New Roman" w:cs="Times New Roman"/>
      <w:b/>
      <w:color w:val="000000"/>
      <w:spacing w:val="-2"/>
      <w:w w:val="101"/>
      <w:kern w:val="0"/>
      <w:sz w:val="28"/>
      <w:szCs w:val="20"/>
      <w:lang w:eastAsia="ru-RU" w:bidi="ar-SA"/>
    </w:rPr>
  </w:style>
  <w:style w:type="paragraph" w:styleId="4">
    <w:name w:val="heading 4"/>
    <w:basedOn w:val="a"/>
    <w:next w:val="a"/>
    <w:link w:val="40"/>
    <w:uiPriority w:val="99"/>
    <w:qFormat/>
    <w:rsid w:val="00310A86"/>
    <w:pPr>
      <w:keepNext/>
      <w:keepLines/>
      <w:widowControl/>
      <w:suppressAutoHyphens w:val="0"/>
      <w:spacing w:before="200"/>
      <w:outlineLvl w:val="3"/>
    </w:pPr>
    <w:rPr>
      <w:rFonts w:ascii="Cambria" w:eastAsia="Times New Roman" w:hAnsi="Cambria" w:cs="Times New Roman"/>
      <w:b/>
      <w:i/>
      <w:color w:val="4F81BD"/>
      <w:kern w:val="0"/>
      <w:szCs w:val="20"/>
      <w:lang w:eastAsia="ru-RU" w:bidi="ar-SA"/>
    </w:rPr>
  </w:style>
  <w:style w:type="paragraph" w:styleId="6">
    <w:name w:val="heading 6"/>
    <w:basedOn w:val="a"/>
    <w:next w:val="a"/>
    <w:link w:val="60"/>
    <w:qFormat/>
    <w:rsid w:val="00310A86"/>
    <w:pPr>
      <w:widowControl/>
      <w:tabs>
        <w:tab w:val="num" w:pos="0"/>
      </w:tabs>
      <w:spacing w:before="240" w:after="60"/>
      <w:ind w:left="1152" w:hanging="1152"/>
      <w:outlineLvl w:val="5"/>
    </w:pPr>
    <w:rPr>
      <w:rFonts w:eastAsia="Times New Roman" w:cs="Times New Roman"/>
      <w:b/>
      <w:bCs/>
      <w:kern w:val="0"/>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10A86"/>
    <w:rPr>
      <w:rFonts w:ascii="Cambria" w:hAnsi="Cambria"/>
      <w:b/>
      <w:color w:val="365F91"/>
      <w:sz w:val="28"/>
    </w:rPr>
  </w:style>
  <w:style w:type="character" w:customStyle="1" w:styleId="20">
    <w:name w:val="Заголовок 2 Знак"/>
    <w:basedOn w:val="a0"/>
    <w:link w:val="2"/>
    <w:uiPriority w:val="99"/>
    <w:rsid w:val="00310A86"/>
    <w:rPr>
      <w:rFonts w:ascii="Arial" w:hAnsi="Arial"/>
      <w:b/>
      <w:i/>
      <w:sz w:val="28"/>
    </w:rPr>
  </w:style>
  <w:style w:type="character" w:customStyle="1" w:styleId="21">
    <w:name w:val="Заголовок 2 Знак1"/>
    <w:uiPriority w:val="99"/>
    <w:locked/>
    <w:rsid w:val="00310A86"/>
    <w:rPr>
      <w:rFonts w:ascii="Arial" w:hAnsi="Arial" w:cs="Times New Roman"/>
      <w:b/>
      <w:i/>
      <w:sz w:val="28"/>
      <w:lang w:val="ru-RU" w:eastAsia="ru-RU"/>
    </w:rPr>
  </w:style>
  <w:style w:type="character" w:customStyle="1" w:styleId="30">
    <w:name w:val="Заголовок 3 Знак"/>
    <w:link w:val="3"/>
    <w:uiPriority w:val="99"/>
    <w:rsid w:val="00310A86"/>
    <w:rPr>
      <w:rFonts w:cs="Times New Roman"/>
      <w:b/>
      <w:color w:val="000000"/>
      <w:spacing w:val="-2"/>
      <w:w w:val="101"/>
      <w:sz w:val="28"/>
    </w:rPr>
  </w:style>
  <w:style w:type="character" w:customStyle="1" w:styleId="40">
    <w:name w:val="Заголовок 4 Знак"/>
    <w:link w:val="4"/>
    <w:uiPriority w:val="99"/>
    <w:rsid w:val="00310A86"/>
    <w:rPr>
      <w:rFonts w:ascii="Cambria" w:hAnsi="Cambria" w:cs="Times New Roman"/>
      <w:b/>
      <w:i/>
      <w:color w:val="4F81BD"/>
      <w:sz w:val="24"/>
    </w:rPr>
  </w:style>
  <w:style w:type="character" w:customStyle="1" w:styleId="60">
    <w:name w:val="Заголовок 6 Знак"/>
    <w:link w:val="6"/>
    <w:rsid w:val="00310A86"/>
    <w:rPr>
      <w:b/>
      <w:bCs/>
      <w:sz w:val="22"/>
      <w:szCs w:val="22"/>
      <w:lang w:eastAsia="ar-SA"/>
    </w:rPr>
  </w:style>
  <w:style w:type="character" w:styleId="a3">
    <w:name w:val="Strong"/>
    <w:uiPriority w:val="99"/>
    <w:qFormat/>
    <w:rsid w:val="00310A86"/>
    <w:rPr>
      <w:rFonts w:cs="Times New Roman"/>
      <w:b/>
    </w:rPr>
  </w:style>
  <w:style w:type="character" w:styleId="a4">
    <w:name w:val="Emphasis"/>
    <w:uiPriority w:val="99"/>
    <w:qFormat/>
    <w:rsid w:val="00310A86"/>
    <w:rPr>
      <w:rFonts w:cs="Times New Roman"/>
      <w:i/>
    </w:rPr>
  </w:style>
  <w:style w:type="paragraph" w:styleId="a5">
    <w:name w:val="List Paragraph"/>
    <w:basedOn w:val="a"/>
    <w:uiPriority w:val="34"/>
    <w:qFormat/>
    <w:rsid w:val="00310A86"/>
    <w:pPr>
      <w:widowControl/>
      <w:suppressAutoHyphens w:val="0"/>
      <w:ind w:left="720"/>
      <w:contextualSpacing/>
    </w:pPr>
    <w:rPr>
      <w:rFonts w:eastAsia="Times New Roman" w:cs="Times New Roman"/>
      <w:kern w:val="0"/>
      <w:lang w:eastAsia="ru-RU" w:bidi="ar-SA"/>
    </w:rPr>
  </w:style>
  <w:style w:type="paragraph" w:styleId="a6">
    <w:name w:val="TOC Heading"/>
    <w:basedOn w:val="1"/>
    <w:next w:val="a"/>
    <w:uiPriority w:val="39"/>
    <w:unhideWhenUsed/>
    <w:qFormat/>
    <w:rsid w:val="00310A86"/>
    <w:pPr>
      <w:spacing w:before="240" w:line="259" w:lineRule="auto"/>
      <w:outlineLvl w:val="9"/>
    </w:pPr>
    <w:rPr>
      <w:rFonts w:ascii="Calibri Light" w:hAnsi="Calibri Light"/>
      <w:b w:val="0"/>
      <w:color w:val="2E74B5"/>
      <w:sz w:val="32"/>
      <w:szCs w:val="32"/>
    </w:rPr>
  </w:style>
  <w:style w:type="paragraph" w:styleId="a7">
    <w:name w:val="Normal (Web)"/>
    <w:basedOn w:val="a"/>
    <w:rsid w:val="00FF57E8"/>
    <w:pPr>
      <w:spacing w:before="280" w:after="280"/>
    </w:pPr>
    <w:rPr>
      <w:rFonts w:ascii="Arial CYR" w:eastAsia="Arial Unicode MS" w:hAnsi="Arial CYR" w:cs="Arial CYR"/>
      <w:color w:val="000080"/>
      <w:sz w:val="20"/>
      <w:szCs w:val="20"/>
    </w:rPr>
  </w:style>
  <w:style w:type="paragraph" w:customStyle="1" w:styleId="11">
    <w:name w:val="Текст1"/>
    <w:basedOn w:val="a"/>
    <w:rsid w:val="00FF57E8"/>
    <w:rPr>
      <w:rFonts w:ascii="Courier New" w:hAnsi="Courier New" w:cs="Courier New"/>
    </w:rPr>
  </w:style>
  <w:style w:type="paragraph" w:styleId="a8">
    <w:name w:val="footnote text"/>
    <w:basedOn w:val="a"/>
    <w:link w:val="a9"/>
    <w:uiPriority w:val="99"/>
    <w:unhideWhenUsed/>
    <w:rsid w:val="00FF57E8"/>
    <w:rPr>
      <w:sz w:val="20"/>
      <w:szCs w:val="18"/>
    </w:rPr>
  </w:style>
  <w:style w:type="character" w:customStyle="1" w:styleId="a9">
    <w:name w:val="Текст сноски Знак"/>
    <w:basedOn w:val="a0"/>
    <w:link w:val="a8"/>
    <w:uiPriority w:val="99"/>
    <w:rsid w:val="00FF57E8"/>
    <w:rPr>
      <w:rFonts w:eastAsia="SimSun" w:cs="Mangal"/>
      <w:kern w:val="1"/>
      <w:szCs w:val="18"/>
      <w:lang w:eastAsia="hi-IN" w:bidi="hi-IN"/>
    </w:rPr>
  </w:style>
  <w:style w:type="character" w:styleId="aa">
    <w:name w:val="footnote reference"/>
    <w:uiPriority w:val="99"/>
    <w:semiHidden/>
    <w:unhideWhenUsed/>
    <w:rsid w:val="00FF57E8"/>
    <w:rPr>
      <w:vertAlign w:val="superscript"/>
    </w:rPr>
  </w:style>
  <w:style w:type="paragraph" w:styleId="22">
    <w:name w:val="Body Text 2"/>
    <w:basedOn w:val="a"/>
    <w:link w:val="23"/>
    <w:uiPriority w:val="99"/>
    <w:unhideWhenUsed/>
    <w:rsid w:val="00FF57E8"/>
    <w:pPr>
      <w:spacing w:after="120" w:line="480" w:lineRule="auto"/>
    </w:pPr>
    <w:rPr>
      <w:szCs w:val="21"/>
    </w:rPr>
  </w:style>
  <w:style w:type="character" w:customStyle="1" w:styleId="23">
    <w:name w:val="Основной текст 2 Знак"/>
    <w:basedOn w:val="a0"/>
    <w:link w:val="22"/>
    <w:uiPriority w:val="99"/>
    <w:rsid w:val="00FF57E8"/>
    <w:rPr>
      <w:rFonts w:eastAsia="SimSun" w:cs="Mangal"/>
      <w:kern w:val="1"/>
      <w:sz w:val="24"/>
      <w:szCs w:val="21"/>
      <w:lang w:eastAsia="hi-IN" w:bidi="hi-IN"/>
    </w:rPr>
  </w:style>
  <w:style w:type="paragraph" w:customStyle="1" w:styleId="ConsPlusNormal">
    <w:name w:val="ConsPlusNormal"/>
    <w:rsid w:val="00B4742F"/>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6052</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Zlata Kuzmina</cp:lastModifiedBy>
  <cp:revision>2</cp:revision>
  <dcterms:created xsi:type="dcterms:W3CDTF">2018-07-18T18:14:00Z</dcterms:created>
  <dcterms:modified xsi:type="dcterms:W3CDTF">2018-07-18T18:14:00Z</dcterms:modified>
</cp:coreProperties>
</file>